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 w:line="359" w:lineRule="exact"/>
        <w:jc w:val="center"/>
        <w:rPr>
          <w:rFonts w:hint="eastAsia" w:eastAsia="宋体"/>
          <w:color w:val="FF0000"/>
          <w:sz w:val="44"/>
          <w:szCs w:val="44"/>
          <w:lang w:val="en-US" w:eastAsia="zh-CN"/>
        </w:rPr>
      </w:pPr>
      <w:bookmarkStart w:id="1" w:name="_GoBack"/>
      <w:bookmarkEnd w:id="1"/>
    </w:p>
    <w:p>
      <w:pPr>
        <w:pStyle w:val="2"/>
        <w:spacing w:before="4" w:line="359" w:lineRule="exact"/>
        <w:jc w:val="center"/>
        <w:rPr>
          <w:rFonts w:hint="default" w:eastAsia="宋体"/>
          <w:color w:val="auto"/>
          <w:sz w:val="44"/>
          <w:szCs w:val="44"/>
          <w:lang w:val="en-US" w:eastAsia="zh-CN"/>
        </w:rPr>
      </w:pPr>
      <w:r>
        <w:rPr>
          <w:rFonts w:hint="eastAsia" w:eastAsia="宋体"/>
          <w:color w:val="auto"/>
          <w:sz w:val="44"/>
          <w:szCs w:val="44"/>
          <w:lang w:val="en-US" w:eastAsia="zh-CN"/>
        </w:rPr>
        <w:t>25G SFP28 Active optical cable</w:t>
      </w:r>
    </w:p>
    <w:p>
      <w:pPr>
        <w:pStyle w:val="2"/>
        <w:spacing w:before="4" w:line="359" w:lineRule="exact"/>
        <w:rPr>
          <w:color w:val="FF0000"/>
        </w:rPr>
      </w:pPr>
    </w:p>
    <w:p>
      <w:pPr>
        <w:pStyle w:val="2"/>
        <w:spacing w:before="4" w:line="359" w:lineRule="exact"/>
        <w:rPr>
          <w:rFonts w:hint="eastAsia" w:ascii="宋体" w:eastAsia="宋体"/>
        </w:rPr>
      </w:pPr>
      <w:r>
        <w:rPr>
          <w:color w:val="FF0000"/>
        </w:rPr>
        <w:t>Features</w:t>
      </w:r>
      <w:r>
        <w:rPr>
          <w:rFonts w:hint="eastAsia" w:ascii="宋体" w:eastAsia="宋体"/>
          <w:color w:val="FF0000"/>
        </w:rPr>
        <w:t>：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0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140335</wp:posOffset>
                </wp:positionV>
                <wp:extent cx="2825750" cy="2492375"/>
                <wp:effectExtent l="4445" t="5080" r="8255" b="1714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49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77795" cy="2400300"/>
                                  <wp:effectExtent l="0" t="0" r="8255" b="0"/>
                                  <wp:docPr id="4" name="图片 4" descr="25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25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795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81.6pt;margin-top:11.05pt;height:196.25pt;width:222.5pt;z-index:2048;mso-width-relative:page;mso-height-relative:page;" fillcolor="#FFFFFF" filled="t" stroked="t" coordsize="21600,21600" o:gfxdata="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+zXJa&#10;2QAAAAsBAAAPAAAAAAAAAAEAIAAAACIAAABkcnMvZG93bnJldi54bWxQSwECFAAUAAAACACHTuJA&#10;JlKMk+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677795" cy="2400300"/>
                            <wp:effectExtent l="0" t="0" r="8255" b="0"/>
                            <wp:docPr id="4" name="图片 4" descr="25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25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795" cy="240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t>Electrical interface compliant to</w:t>
      </w:r>
      <w:r>
        <w:rPr>
          <w:spacing w:val="2"/>
          <w:sz w:val="21"/>
        </w:rPr>
        <w:t xml:space="preserve"> </w:t>
      </w:r>
      <w:r>
        <w:rPr>
          <w:spacing w:val="-3"/>
          <w:sz w:val="21"/>
        </w:rPr>
        <w:t>SFF-8431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128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w:t>850nm VCSEL laser and PIN</w:t>
      </w:r>
      <w:r>
        <w:rPr>
          <w:spacing w:val="-6"/>
          <w:sz w:val="21"/>
        </w:rPr>
        <w:t xml:space="preserve"> </w:t>
      </w:r>
      <w:r>
        <w:rPr>
          <w:sz w:val="21"/>
        </w:rPr>
        <w:t>photo-detector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127" w:after="0" w:line="360" w:lineRule="auto"/>
        <w:ind w:left="655" w:right="5491" w:hanging="423"/>
        <w:jc w:val="left"/>
        <w:rPr>
          <w:sz w:val="21"/>
        </w:rPr>
      </w:pPr>
      <w:r>
        <w:rPr>
          <w:sz w:val="21"/>
        </w:rPr>
        <w:t>Maximum link length of 70m on OM3 MMF and 100m on OM4</w:t>
      </w:r>
      <w:r>
        <w:rPr>
          <w:spacing w:val="-2"/>
          <w:sz w:val="21"/>
        </w:rPr>
        <w:t xml:space="preserve"> </w:t>
      </w:r>
      <w:r>
        <w:rPr>
          <w:sz w:val="21"/>
        </w:rPr>
        <w:t>MMF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0" w:after="0" w:line="360" w:lineRule="auto"/>
        <w:ind w:left="655" w:right="5103" w:hanging="423"/>
        <w:jc w:val="left"/>
        <w:rPr>
          <w:sz w:val="21"/>
        </w:rPr>
      </w:pPr>
      <w:r>
        <w:rPr>
          <w:sz w:val="21"/>
        </w:rPr>
        <w:t>Digital diagnostics functions are available via the I2C interface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0" w:after="0" w:line="364" w:lineRule="auto"/>
        <w:ind w:left="655" w:right="7143" w:hanging="423"/>
        <w:jc w:val="left"/>
        <w:rPr>
          <w:sz w:val="21"/>
        </w:rPr>
      </w:pPr>
      <w:r>
        <w:rPr>
          <w:sz w:val="21"/>
        </w:rPr>
        <w:t>Operating case temperature Commercial: 0°C to +70</w:t>
      </w:r>
      <w:r>
        <w:rPr>
          <w:spacing w:val="-5"/>
          <w:sz w:val="21"/>
        </w:rPr>
        <w:t xml:space="preserve"> </w:t>
      </w:r>
      <w:r>
        <w:rPr>
          <w:sz w:val="21"/>
        </w:rPr>
        <w:t>°C</w:t>
      </w:r>
    </w:p>
    <w:p>
      <w:pPr>
        <w:tabs>
          <w:tab w:val="left" w:pos="655"/>
        </w:tabs>
        <w:spacing w:before="0" w:line="250" w:lineRule="exact"/>
        <w:ind w:left="233" w:right="0" w:firstLine="0"/>
        <w:jc w:val="left"/>
        <w:rPr>
          <w:sz w:val="21"/>
        </w:rPr>
      </w:pPr>
      <w:r>
        <w:rPr>
          <w:rFonts w:ascii="Wingdings" w:hAnsi="Wingdings"/>
          <w:color w:val="538DD3"/>
          <w:sz w:val="21"/>
        </w:rPr>
        <w:t></w:t>
      </w:r>
      <w:r>
        <w:rPr>
          <w:rFonts w:ascii="Times New Roman" w:hAnsi="Times New Roman"/>
          <w:color w:val="538DD3"/>
          <w:sz w:val="21"/>
        </w:rPr>
        <w:tab/>
      </w:r>
      <w:r>
        <w:rPr>
          <w:sz w:val="21"/>
        </w:rPr>
        <w:t>+3.3V single power</w:t>
      </w:r>
      <w:r>
        <w:rPr>
          <w:spacing w:val="-2"/>
          <w:sz w:val="21"/>
        </w:rPr>
        <w:t xml:space="preserve"> </w:t>
      </w:r>
      <w:r>
        <w:rPr>
          <w:sz w:val="21"/>
        </w:rPr>
        <w:t>supply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126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w:t>Power consumption less than</w:t>
      </w:r>
      <w:r>
        <w:rPr>
          <w:spacing w:val="-3"/>
          <w:sz w:val="21"/>
        </w:rPr>
        <w:t xml:space="preserve"> </w:t>
      </w:r>
      <w:r>
        <w:rPr>
          <w:sz w:val="21"/>
        </w:rPr>
        <w:t>1W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129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w:t>RoHS</w:t>
      </w:r>
      <w:r>
        <w:rPr>
          <w:spacing w:val="-2"/>
          <w:sz w:val="21"/>
        </w:rPr>
        <w:t xml:space="preserve"> </w:t>
      </w:r>
      <w:r>
        <w:rPr>
          <w:sz w:val="21"/>
        </w:rPr>
        <w:t>compliant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127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w:t>Password protection for A0h and</w:t>
      </w:r>
      <w:r>
        <w:rPr>
          <w:spacing w:val="-3"/>
          <w:sz w:val="21"/>
        </w:rPr>
        <w:t xml:space="preserve"> </w:t>
      </w:r>
      <w:r>
        <w:rPr>
          <w:sz w:val="21"/>
        </w:rPr>
        <w:t>A2h</w:t>
      </w:r>
    </w:p>
    <w:p>
      <w:pPr>
        <w:spacing w:before="0" w:line="240" w:lineRule="auto"/>
        <w:rPr>
          <w:sz w:val="24"/>
        </w:rPr>
      </w:pPr>
    </w:p>
    <w:p>
      <w:pPr>
        <w:pStyle w:val="2"/>
        <w:spacing w:before="167"/>
      </w:pPr>
      <w:r>
        <w:rPr>
          <w:color w:val="FF0000"/>
        </w:rPr>
        <w:t>Applications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3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w:t>25GBASE-SR</w:t>
      </w:r>
      <w:r>
        <w:rPr>
          <w:spacing w:val="-1"/>
          <w:sz w:val="21"/>
        </w:rPr>
        <w:t xml:space="preserve"> </w:t>
      </w:r>
      <w:r>
        <w:rPr>
          <w:sz w:val="21"/>
        </w:rPr>
        <w:t>Ethernet</w:t>
      </w:r>
    </w:p>
    <w:p>
      <w:pPr>
        <w:pStyle w:val="8"/>
        <w:numPr>
          <w:ilvl w:val="0"/>
          <w:numId w:val="1"/>
        </w:numPr>
        <w:tabs>
          <w:tab w:val="left" w:pos="655"/>
          <w:tab w:val="left" w:pos="656"/>
        </w:tabs>
        <w:spacing w:before="128" w:after="0" w:line="240" w:lineRule="auto"/>
        <w:ind w:left="655" w:right="0" w:hanging="423"/>
        <w:jc w:val="left"/>
        <w:rPr>
          <w:sz w:val="21"/>
        </w:rPr>
      </w:pPr>
      <w:r>
        <w:rPr>
          <w:sz w:val="21"/>
        </w:rPr>
        <w:t>Servers, switches, storage and host card</w:t>
      </w:r>
      <w:r>
        <w:rPr>
          <w:spacing w:val="-5"/>
          <w:sz w:val="21"/>
        </w:rPr>
        <w:t xml:space="preserve"> </w:t>
      </w:r>
      <w:r>
        <w:rPr>
          <w:sz w:val="21"/>
        </w:rPr>
        <w:t>adapters</w:t>
      </w:r>
    </w:p>
    <w:p>
      <w:pPr>
        <w:spacing w:before="0" w:line="240" w:lineRule="auto"/>
        <w:rPr>
          <w:b/>
          <w:sz w:val="22"/>
        </w:rPr>
      </w:pPr>
    </w:p>
    <w:p>
      <w:pPr>
        <w:pStyle w:val="2"/>
      </w:pPr>
      <w:r>
        <w:rPr>
          <w:color w:val="FF0000"/>
        </w:rPr>
        <w:t>Absolute Maximum Ratings</w:t>
      </w:r>
    </w:p>
    <w:p>
      <w:pPr>
        <w:pStyle w:val="3"/>
      </w:pPr>
      <w:r>
        <w:t>Table</w:t>
      </w:r>
      <w:r>
        <w:rPr>
          <w:rFonts w:hint="eastAsia" w:eastAsia="宋体"/>
          <w:lang w:val="en-US" w:eastAsia="zh-CN"/>
        </w:rPr>
        <w:t>1</w:t>
      </w:r>
      <w:r>
        <w:t>- Absolute Maximum Ratings</w:t>
      </w:r>
    </w:p>
    <w:tbl>
      <w:tblPr>
        <w:tblStyle w:val="6"/>
        <w:tblW w:w="990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2"/>
        <w:gridCol w:w="1220"/>
        <w:gridCol w:w="874"/>
        <w:gridCol w:w="1182"/>
        <w:gridCol w:w="923"/>
        <w:gridCol w:w="836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12" w:type="dxa"/>
            <w:shd w:val="clear" w:color="auto" w:fill="92CDDC"/>
          </w:tcPr>
          <w:p>
            <w:pPr>
              <w:pStyle w:val="9"/>
              <w:spacing w:before="71"/>
              <w:ind w:left="1074" w:right="1063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220" w:type="dxa"/>
            <w:shd w:val="clear" w:color="auto" w:fill="92CDDC"/>
          </w:tcPr>
          <w:p>
            <w:pPr>
              <w:pStyle w:val="9"/>
              <w:spacing w:before="71"/>
              <w:ind w:left="267" w:right="256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874" w:type="dxa"/>
            <w:shd w:val="clear" w:color="auto" w:fill="92CDDC"/>
          </w:tcPr>
          <w:p>
            <w:pPr>
              <w:pStyle w:val="9"/>
              <w:spacing w:before="71"/>
              <w:ind w:left="215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1182" w:type="dxa"/>
            <w:shd w:val="clear" w:color="auto" w:fill="92CDDC"/>
          </w:tcPr>
          <w:p>
            <w:pPr>
              <w:pStyle w:val="9"/>
              <w:spacing w:before="71"/>
              <w:ind w:left="265" w:right="255"/>
              <w:rPr>
                <w:b/>
                <w:sz w:val="21"/>
              </w:rPr>
            </w:pPr>
            <w:r>
              <w:rPr>
                <w:b/>
                <w:sz w:val="21"/>
              </w:rPr>
              <w:t>Typical</w:t>
            </w:r>
          </w:p>
        </w:tc>
        <w:tc>
          <w:tcPr>
            <w:tcW w:w="923" w:type="dxa"/>
            <w:shd w:val="clear" w:color="auto" w:fill="92CDDC"/>
          </w:tcPr>
          <w:p>
            <w:pPr>
              <w:pStyle w:val="9"/>
              <w:spacing w:before="71"/>
              <w:ind w:left="223" w:right="209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36" w:type="dxa"/>
            <w:shd w:val="clear" w:color="auto" w:fill="92CDDC"/>
          </w:tcPr>
          <w:p>
            <w:pPr>
              <w:pStyle w:val="9"/>
              <w:spacing w:before="71"/>
              <w:ind w:left="210" w:right="201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753" w:type="dxa"/>
            <w:shd w:val="clear" w:color="auto" w:fill="92CDDC"/>
          </w:tcPr>
          <w:p>
            <w:pPr>
              <w:pStyle w:val="9"/>
              <w:spacing w:before="71"/>
              <w:ind w:left="593" w:right="595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12" w:type="dxa"/>
          </w:tcPr>
          <w:p>
            <w:pPr>
              <w:pStyle w:val="9"/>
              <w:spacing w:before="71"/>
              <w:ind w:left="849"/>
              <w:jc w:val="left"/>
              <w:rPr>
                <w:sz w:val="21"/>
              </w:rPr>
            </w:pPr>
            <w:r>
              <w:rPr>
                <w:sz w:val="21"/>
              </w:rPr>
              <w:t>Supply Voltage</w:t>
            </w:r>
          </w:p>
        </w:tc>
        <w:tc>
          <w:tcPr>
            <w:tcW w:w="1220" w:type="dxa"/>
          </w:tcPr>
          <w:p>
            <w:pPr>
              <w:pStyle w:val="9"/>
              <w:spacing w:before="70"/>
              <w:ind w:left="267" w:right="256"/>
              <w:rPr>
                <w:sz w:val="14"/>
              </w:rPr>
            </w:pPr>
            <w:r>
              <w:rPr>
                <w:position w:val="2"/>
                <w:sz w:val="21"/>
              </w:rPr>
              <w:t>Vcc</w:t>
            </w:r>
            <w:r>
              <w:rPr>
                <w:sz w:val="14"/>
              </w:rPr>
              <w:t>3</w:t>
            </w:r>
          </w:p>
        </w:tc>
        <w:tc>
          <w:tcPr>
            <w:tcW w:w="874" w:type="dxa"/>
          </w:tcPr>
          <w:p>
            <w:pPr>
              <w:pStyle w:val="9"/>
              <w:spacing w:before="71"/>
              <w:ind w:left="214" w:right="204"/>
              <w:rPr>
                <w:sz w:val="21"/>
              </w:rPr>
            </w:pPr>
            <w:r>
              <w:rPr>
                <w:sz w:val="21"/>
              </w:rPr>
              <w:t>-0.5</w:t>
            </w:r>
          </w:p>
        </w:tc>
        <w:tc>
          <w:tcPr>
            <w:tcW w:w="1182" w:type="dxa"/>
          </w:tcPr>
          <w:p>
            <w:pPr>
              <w:pStyle w:val="9"/>
              <w:spacing w:before="71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23" w:type="dxa"/>
          </w:tcPr>
          <w:p>
            <w:pPr>
              <w:pStyle w:val="9"/>
              <w:spacing w:before="71"/>
              <w:ind w:left="221" w:right="209"/>
              <w:rPr>
                <w:sz w:val="21"/>
              </w:rPr>
            </w:pPr>
            <w:r>
              <w:rPr>
                <w:sz w:val="21"/>
              </w:rPr>
              <w:t>+3.6</w:t>
            </w:r>
          </w:p>
        </w:tc>
        <w:tc>
          <w:tcPr>
            <w:tcW w:w="836" w:type="dxa"/>
          </w:tcPr>
          <w:p>
            <w:pPr>
              <w:pStyle w:val="9"/>
              <w:spacing w:before="71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753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12" w:type="dxa"/>
          </w:tcPr>
          <w:p>
            <w:pPr>
              <w:pStyle w:val="9"/>
              <w:spacing w:before="71"/>
              <w:ind w:left="662"/>
              <w:jc w:val="left"/>
              <w:rPr>
                <w:sz w:val="21"/>
              </w:rPr>
            </w:pPr>
            <w:r>
              <w:rPr>
                <w:sz w:val="21"/>
              </w:rPr>
              <w:t>Storage Temperature</w:t>
            </w:r>
          </w:p>
        </w:tc>
        <w:tc>
          <w:tcPr>
            <w:tcW w:w="1220" w:type="dxa"/>
          </w:tcPr>
          <w:p>
            <w:pPr>
              <w:pStyle w:val="9"/>
              <w:spacing w:before="70"/>
              <w:ind w:left="266" w:right="256"/>
              <w:rPr>
                <w:sz w:val="14"/>
              </w:rPr>
            </w:pPr>
            <w:r>
              <w:rPr>
                <w:position w:val="2"/>
                <w:sz w:val="21"/>
              </w:rPr>
              <w:t>T</w:t>
            </w:r>
            <w:r>
              <w:rPr>
                <w:sz w:val="14"/>
              </w:rPr>
              <w:t>s</w:t>
            </w:r>
          </w:p>
        </w:tc>
        <w:tc>
          <w:tcPr>
            <w:tcW w:w="874" w:type="dxa"/>
          </w:tcPr>
          <w:p>
            <w:pPr>
              <w:pStyle w:val="9"/>
              <w:spacing w:before="71"/>
              <w:ind w:left="207" w:right="204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-</w:t>
            </w: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182" w:type="dxa"/>
          </w:tcPr>
          <w:p>
            <w:pPr>
              <w:pStyle w:val="9"/>
              <w:spacing w:before="71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23" w:type="dxa"/>
          </w:tcPr>
          <w:p>
            <w:pPr>
              <w:pStyle w:val="9"/>
              <w:spacing w:before="71"/>
              <w:ind w:left="216" w:right="20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+</w:t>
            </w:r>
            <w:r>
              <w:rPr>
                <w:rFonts w:hint="eastAsia" w:eastAsia="宋体"/>
                <w:sz w:val="21"/>
                <w:lang w:val="en-US" w:eastAsia="zh-CN"/>
              </w:rPr>
              <w:t>70</w:t>
            </w:r>
          </w:p>
        </w:tc>
        <w:tc>
          <w:tcPr>
            <w:tcW w:w="836" w:type="dxa"/>
          </w:tcPr>
          <w:p>
            <w:pPr>
              <w:pStyle w:val="9"/>
              <w:spacing w:before="71"/>
              <w:ind w:left="207" w:right="201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753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12" w:type="dxa"/>
          </w:tcPr>
          <w:p>
            <w:pPr>
              <w:pStyle w:val="9"/>
              <w:spacing w:before="71"/>
              <w:ind w:left="715"/>
              <w:jc w:val="left"/>
              <w:rPr>
                <w:sz w:val="21"/>
              </w:rPr>
            </w:pPr>
            <w:r>
              <w:rPr>
                <w:sz w:val="21"/>
              </w:rPr>
              <w:t>Operating Humidity</w:t>
            </w:r>
          </w:p>
        </w:tc>
        <w:tc>
          <w:tcPr>
            <w:tcW w:w="1220" w:type="dxa"/>
          </w:tcPr>
          <w:p>
            <w:pPr>
              <w:pStyle w:val="9"/>
              <w:spacing w:before="71"/>
              <w:ind w:left="267" w:right="252"/>
              <w:rPr>
                <w:sz w:val="21"/>
              </w:rPr>
            </w:pPr>
            <w:r>
              <w:rPr>
                <w:sz w:val="21"/>
              </w:rPr>
              <w:t>RH</w:t>
            </w:r>
          </w:p>
        </w:tc>
        <w:tc>
          <w:tcPr>
            <w:tcW w:w="874" w:type="dxa"/>
          </w:tcPr>
          <w:p>
            <w:pPr>
              <w:pStyle w:val="9"/>
              <w:spacing w:before="71"/>
              <w:ind w:left="9"/>
              <w:rPr>
                <w:sz w:val="21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+</w:t>
            </w:r>
            <w:r>
              <w:rPr>
                <w:w w:val="100"/>
                <w:sz w:val="21"/>
              </w:rPr>
              <w:t>5</w:t>
            </w:r>
          </w:p>
        </w:tc>
        <w:tc>
          <w:tcPr>
            <w:tcW w:w="1182" w:type="dxa"/>
          </w:tcPr>
          <w:p>
            <w:pPr>
              <w:pStyle w:val="9"/>
              <w:spacing w:before="71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23" w:type="dxa"/>
          </w:tcPr>
          <w:p>
            <w:pPr>
              <w:pStyle w:val="9"/>
              <w:spacing w:before="71"/>
              <w:ind w:left="215" w:right="209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+</w:t>
            </w:r>
            <w:r>
              <w:rPr>
                <w:sz w:val="21"/>
              </w:rPr>
              <w:t>85</w:t>
            </w:r>
          </w:p>
        </w:tc>
        <w:tc>
          <w:tcPr>
            <w:tcW w:w="836" w:type="dxa"/>
          </w:tcPr>
          <w:p>
            <w:pPr>
              <w:pStyle w:val="9"/>
              <w:spacing w:before="71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1753" w:type="dxa"/>
          </w:tcPr>
          <w:p>
            <w:pPr>
              <w:pStyle w:val="9"/>
              <w:spacing w:before="7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pStyle w:val="4"/>
        <w:ind w:left="233"/>
      </w:pPr>
      <w:r>
        <w:rPr>
          <w:color w:val="7D7D7D"/>
        </w:rPr>
        <w:t>Note: 1 No condensation</w:t>
      </w:r>
    </w:p>
    <w:p>
      <w:pPr>
        <w:pStyle w:val="2"/>
        <w:spacing w:before="128"/>
      </w:pPr>
      <w:r>
        <w:rPr>
          <w:color w:val="FF0000"/>
        </w:rPr>
        <w:t>Recommended Operating Conditions</w:t>
      </w:r>
    </w:p>
    <w:tbl>
      <w:tblPr>
        <w:tblStyle w:val="6"/>
        <w:tblpPr w:leftFromText="180" w:rightFromText="180" w:vertAnchor="text" w:horzAnchor="page" w:tblpX="1143" w:tblpY="386"/>
        <w:tblOverlap w:val="never"/>
        <w:tblW w:w="98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1118"/>
        <w:gridCol w:w="758"/>
        <w:gridCol w:w="1084"/>
        <w:gridCol w:w="806"/>
        <w:gridCol w:w="801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30" w:type="dxa"/>
            <w:shd w:val="clear" w:color="auto" w:fill="92CDDC"/>
          </w:tcPr>
          <w:p>
            <w:pPr>
              <w:pStyle w:val="9"/>
              <w:spacing w:before="25"/>
              <w:ind w:left="556" w:right="545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118" w:type="dxa"/>
            <w:shd w:val="clear" w:color="auto" w:fill="92CDDC"/>
          </w:tcPr>
          <w:p>
            <w:pPr>
              <w:pStyle w:val="9"/>
              <w:spacing w:before="25"/>
              <w:ind w:left="217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758" w:type="dxa"/>
            <w:shd w:val="clear" w:color="auto" w:fill="92CDDC"/>
          </w:tcPr>
          <w:p>
            <w:pPr>
              <w:pStyle w:val="9"/>
              <w:spacing w:before="25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1084" w:type="dxa"/>
            <w:shd w:val="clear" w:color="auto" w:fill="92CDDC"/>
          </w:tcPr>
          <w:p>
            <w:pPr>
              <w:pStyle w:val="9"/>
              <w:spacing w:before="25"/>
              <w:ind w:left="122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Typical</w:t>
            </w:r>
          </w:p>
        </w:tc>
        <w:tc>
          <w:tcPr>
            <w:tcW w:w="806" w:type="dxa"/>
            <w:shd w:val="clear" w:color="auto" w:fill="92CDDC"/>
          </w:tcPr>
          <w:p>
            <w:pPr>
              <w:pStyle w:val="9"/>
              <w:spacing w:before="25"/>
              <w:ind w:right="16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01" w:type="dxa"/>
            <w:shd w:val="clear" w:color="auto" w:fill="92CDDC"/>
          </w:tcPr>
          <w:p>
            <w:pPr>
              <w:pStyle w:val="9"/>
              <w:spacing w:before="25"/>
              <w:ind w:left="166" w:right="139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694" w:type="dxa"/>
            <w:shd w:val="clear" w:color="auto" w:fill="92CDDC"/>
          </w:tcPr>
          <w:p>
            <w:pPr>
              <w:pStyle w:val="9"/>
              <w:spacing w:before="25"/>
              <w:ind w:left="571" w:right="559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630" w:type="dxa"/>
          </w:tcPr>
          <w:p>
            <w:pPr>
              <w:pStyle w:val="9"/>
              <w:ind w:left="562" w:right="545"/>
              <w:rPr>
                <w:sz w:val="21"/>
              </w:rPr>
            </w:pPr>
            <w:r>
              <w:rPr>
                <w:sz w:val="21"/>
              </w:rPr>
              <w:t>Operating Case Temperature</w:t>
            </w:r>
          </w:p>
        </w:tc>
        <w:tc>
          <w:tcPr>
            <w:tcW w:w="1118" w:type="dxa"/>
          </w:tcPr>
          <w:p>
            <w:pPr>
              <w:pStyle w:val="9"/>
              <w:spacing w:before="39"/>
              <w:ind w:left="212" w:right="204"/>
              <w:rPr>
                <w:sz w:val="14"/>
              </w:rPr>
            </w:pPr>
            <w:r>
              <w:rPr>
                <w:position w:val="2"/>
                <w:sz w:val="21"/>
              </w:rPr>
              <w:t>T</w:t>
            </w:r>
            <w:r>
              <w:rPr>
                <w:sz w:val="14"/>
              </w:rPr>
              <w:t>C</w:t>
            </w:r>
          </w:p>
        </w:tc>
        <w:tc>
          <w:tcPr>
            <w:tcW w:w="758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084" w:type="dxa"/>
          </w:tcPr>
          <w:p>
            <w:pPr>
              <w:pStyle w:val="9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6" w:type="dxa"/>
          </w:tcPr>
          <w:p>
            <w:pPr>
              <w:pStyle w:val="9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801" w:type="dxa"/>
          </w:tcPr>
          <w:p>
            <w:pPr>
              <w:pStyle w:val="9"/>
              <w:ind w:left="153" w:right="148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694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30" w:type="dxa"/>
          </w:tcPr>
          <w:p>
            <w:pPr>
              <w:pStyle w:val="9"/>
              <w:ind w:left="558" w:right="545"/>
              <w:rPr>
                <w:sz w:val="21"/>
              </w:rPr>
            </w:pPr>
            <w:r>
              <w:rPr>
                <w:sz w:val="21"/>
              </w:rPr>
              <w:t>Power Supply Voltage</w:t>
            </w:r>
          </w:p>
        </w:tc>
        <w:tc>
          <w:tcPr>
            <w:tcW w:w="1118" w:type="dxa"/>
          </w:tcPr>
          <w:p>
            <w:pPr>
              <w:pStyle w:val="9"/>
              <w:ind w:left="217" w:right="199"/>
              <w:rPr>
                <w:sz w:val="21"/>
              </w:rPr>
            </w:pPr>
            <w:r>
              <w:rPr>
                <w:sz w:val="21"/>
              </w:rPr>
              <w:t>Vcc</w:t>
            </w:r>
          </w:p>
        </w:tc>
        <w:tc>
          <w:tcPr>
            <w:tcW w:w="758" w:type="dxa"/>
          </w:tcPr>
          <w:p>
            <w:pPr>
              <w:pStyle w:val="9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3.14</w:t>
            </w:r>
          </w:p>
        </w:tc>
        <w:tc>
          <w:tcPr>
            <w:tcW w:w="1084" w:type="dxa"/>
          </w:tcPr>
          <w:p>
            <w:pPr>
              <w:pStyle w:val="9"/>
              <w:ind w:left="122" w:right="102"/>
              <w:rPr>
                <w:sz w:val="21"/>
              </w:rPr>
            </w:pPr>
            <w:r>
              <w:rPr>
                <w:sz w:val="21"/>
              </w:rPr>
              <w:t>3.3</w:t>
            </w:r>
          </w:p>
        </w:tc>
        <w:tc>
          <w:tcPr>
            <w:tcW w:w="806" w:type="dxa"/>
          </w:tcPr>
          <w:p>
            <w:pPr>
              <w:pStyle w:val="9"/>
              <w:ind w:right="203"/>
              <w:jc w:val="right"/>
              <w:rPr>
                <w:sz w:val="21"/>
              </w:rPr>
            </w:pPr>
            <w:r>
              <w:rPr>
                <w:sz w:val="21"/>
              </w:rPr>
              <w:t>3.47</w:t>
            </w:r>
          </w:p>
        </w:tc>
        <w:tc>
          <w:tcPr>
            <w:tcW w:w="801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694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30" w:type="dxa"/>
          </w:tcPr>
          <w:p>
            <w:pPr>
              <w:pStyle w:val="9"/>
              <w:ind w:left="558" w:right="545"/>
              <w:rPr>
                <w:sz w:val="21"/>
              </w:rPr>
            </w:pPr>
            <w:r>
              <w:rPr>
                <w:sz w:val="21"/>
              </w:rPr>
              <w:t>Power Supply Current</w:t>
            </w:r>
          </w:p>
        </w:tc>
        <w:tc>
          <w:tcPr>
            <w:tcW w:w="1118" w:type="dxa"/>
          </w:tcPr>
          <w:p>
            <w:pPr>
              <w:pStyle w:val="9"/>
              <w:ind w:left="217" w:right="199"/>
              <w:rPr>
                <w:sz w:val="21"/>
              </w:rPr>
            </w:pPr>
            <w:r>
              <w:rPr>
                <w:sz w:val="21"/>
              </w:rPr>
              <w:t>Icc</w:t>
            </w:r>
          </w:p>
        </w:tc>
        <w:tc>
          <w:tcPr>
            <w:tcW w:w="758" w:type="dxa"/>
          </w:tcPr>
          <w:p>
            <w:pPr>
              <w:pStyle w:val="9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4" w:type="dxa"/>
          </w:tcPr>
          <w:p>
            <w:pPr>
              <w:pStyle w:val="9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6" w:type="dxa"/>
          </w:tcPr>
          <w:p>
            <w:pPr>
              <w:pStyle w:val="9"/>
              <w:ind w:right="229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801" w:type="dxa"/>
          </w:tcPr>
          <w:p>
            <w:pPr>
              <w:pStyle w:val="9"/>
              <w:ind w:left="166" w:right="143"/>
              <w:rPr>
                <w:sz w:val="21"/>
              </w:rPr>
            </w:pPr>
            <w:r>
              <w:rPr>
                <w:sz w:val="21"/>
              </w:rPr>
              <w:t>mA</w:t>
            </w:r>
          </w:p>
        </w:tc>
        <w:tc>
          <w:tcPr>
            <w:tcW w:w="1694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30" w:type="dxa"/>
          </w:tcPr>
          <w:p>
            <w:pPr>
              <w:pStyle w:val="9"/>
              <w:ind w:left="554" w:right="545"/>
              <w:rPr>
                <w:sz w:val="21"/>
              </w:rPr>
            </w:pPr>
            <w:r>
              <w:rPr>
                <w:sz w:val="21"/>
              </w:rPr>
              <w:t>Power Dissipation</w:t>
            </w:r>
          </w:p>
        </w:tc>
        <w:tc>
          <w:tcPr>
            <w:tcW w:w="1118" w:type="dxa"/>
          </w:tcPr>
          <w:p>
            <w:pPr>
              <w:pStyle w:val="9"/>
              <w:ind w:left="217" w:right="200"/>
              <w:rPr>
                <w:sz w:val="21"/>
              </w:rPr>
            </w:pPr>
            <w:r>
              <w:rPr>
                <w:sz w:val="21"/>
              </w:rPr>
              <w:t>Pd</w:t>
            </w:r>
          </w:p>
        </w:tc>
        <w:tc>
          <w:tcPr>
            <w:tcW w:w="758" w:type="dxa"/>
          </w:tcPr>
          <w:p>
            <w:pPr>
              <w:pStyle w:val="9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4" w:type="dxa"/>
          </w:tcPr>
          <w:p>
            <w:pPr>
              <w:pStyle w:val="9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6" w:type="dxa"/>
          </w:tcPr>
          <w:p>
            <w:pPr>
              <w:pStyle w:val="9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801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W</w:t>
            </w:r>
          </w:p>
        </w:tc>
        <w:tc>
          <w:tcPr>
            <w:tcW w:w="1694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30" w:type="dxa"/>
          </w:tcPr>
          <w:p>
            <w:pPr>
              <w:pStyle w:val="9"/>
              <w:ind w:left="562" w:right="544"/>
              <w:rPr>
                <w:sz w:val="21"/>
              </w:rPr>
            </w:pPr>
            <w:r>
              <w:rPr>
                <w:sz w:val="21"/>
              </w:rPr>
              <w:t>Bit Rate</w:t>
            </w:r>
          </w:p>
        </w:tc>
        <w:tc>
          <w:tcPr>
            <w:tcW w:w="1118" w:type="dxa"/>
          </w:tcPr>
          <w:p>
            <w:pPr>
              <w:pStyle w:val="9"/>
              <w:ind w:left="217" w:right="202"/>
              <w:rPr>
                <w:sz w:val="21"/>
              </w:rPr>
            </w:pPr>
            <w:r>
              <w:rPr>
                <w:sz w:val="21"/>
              </w:rPr>
              <w:t>BR</w:t>
            </w:r>
          </w:p>
        </w:tc>
        <w:tc>
          <w:tcPr>
            <w:tcW w:w="758" w:type="dxa"/>
          </w:tcPr>
          <w:p>
            <w:pPr>
              <w:pStyle w:val="9"/>
              <w:ind w:right="229"/>
              <w:jc w:val="right"/>
              <w:rPr>
                <w:sz w:val="21"/>
              </w:rPr>
            </w:pPr>
            <w:r>
              <w:rPr>
                <w:sz w:val="21"/>
              </w:rPr>
              <w:t>8.5</w:t>
            </w:r>
          </w:p>
        </w:tc>
        <w:tc>
          <w:tcPr>
            <w:tcW w:w="1084" w:type="dxa"/>
          </w:tcPr>
          <w:p>
            <w:pPr>
              <w:pStyle w:val="9"/>
              <w:ind w:left="122" w:right="112"/>
              <w:rPr>
                <w:sz w:val="21"/>
              </w:rPr>
            </w:pPr>
            <w:r>
              <w:rPr>
                <w:sz w:val="21"/>
              </w:rPr>
              <w:t>25.78125</w:t>
            </w:r>
          </w:p>
        </w:tc>
        <w:tc>
          <w:tcPr>
            <w:tcW w:w="806" w:type="dxa"/>
          </w:tcPr>
          <w:p>
            <w:pPr>
              <w:pStyle w:val="9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1" w:type="dxa"/>
          </w:tcPr>
          <w:p>
            <w:pPr>
              <w:pStyle w:val="9"/>
              <w:ind w:left="166" w:right="148"/>
              <w:rPr>
                <w:sz w:val="21"/>
              </w:rPr>
            </w:pPr>
            <w:r>
              <w:rPr>
                <w:sz w:val="21"/>
              </w:rPr>
              <w:t>Gbps</w:t>
            </w:r>
          </w:p>
        </w:tc>
        <w:tc>
          <w:tcPr>
            <w:tcW w:w="1694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30" w:type="dxa"/>
          </w:tcPr>
          <w:p>
            <w:pPr>
              <w:pStyle w:val="9"/>
              <w:ind w:left="562" w:right="542"/>
              <w:rPr>
                <w:sz w:val="21"/>
              </w:rPr>
            </w:pPr>
            <w:r>
              <w:rPr>
                <w:sz w:val="21"/>
              </w:rPr>
              <w:t>Fiber Bend Radius</w:t>
            </w:r>
          </w:p>
        </w:tc>
        <w:tc>
          <w:tcPr>
            <w:tcW w:w="1118" w:type="dxa"/>
          </w:tcPr>
          <w:p>
            <w:pPr>
              <w:pStyle w:val="9"/>
              <w:ind w:left="215" w:right="204"/>
              <w:rPr>
                <w:sz w:val="21"/>
              </w:rPr>
            </w:pPr>
            <w:r>
              <w:rPr>
                <w:sz w:val="21"/>
              </w:rPr>
              <w:t>Rb</w:t>
            </w:r>
          </w:p>
        </w:tc>
        <w:tc>
          <w:tcPr>
            <w:tcW w:w="758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84" w:type="dxa"/>
          </w:tcPr>
          <w:p>
            <w:pPr>
              <w:pStyle w:val="9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6" w:type="dxa"/>
          </w:tcPr>
          <w:p>
            <w:pPr>
              <w:pStyle w:val="9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1" w:type="dxa"/>
          </w:tcPr>
          <w:p>
            <w:pPr>
              <w:pStyle w:val="9"/>
              <w:ind w:left="166" w:right="141"/>
              <w:rPr>
                <w:sz w:val="21"/>
              </w:rPr>
            </w:pPr>
            <w:r>
              <w:rPr>
                <w:sz w:val="21"/>
              </w:rPr>
              <w:t>cm</w:t>
            </w:r>
          </w:p>
        </w:tc>
        <w:tc>
          <w:tcPr>
            <w:tcW w:w="1694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2"/>
        <w:ind w:left="0" w:leftChars="0" w:firstLine="240" w:firstLineChars="100"/>
      </w:pPr>
      <w:r>
        <w:t xml:space="preserve">Table </w:t>
      </w:r>
      <w:r>
        <w:rPr>
          <w:rFonts w:hint="eastAsia" w:eastAsia="宋体"/>
          <w:lang w:val="en-US" w:eastAsia="zh-CN"/>
        </w:rPr>
        <w:t>2</w:t>
      </w:r>
      <w:r>
        <w:t>- Recommended operating Conditions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11900" w:h="16840"/>
          <w:pgMar w:top="1620" w:right="780" w:bottom="840" w:left="900" w:header="457" w:footer="652" w:gutter="0"/>
          <w:pgNumType w:start="1"/>
        </w:sectPr>
      </w:pPr>
    </w:p>
    <w:p>
      <w:pPr>
        <w:spacing w:before="0"/>
        <w:ind w:left="233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Electrical Characteristics</w:t>
      </w:r>
    </w:p>
    <w:p>
      <w:pPr>
        <w:spacing w:before="3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>- Electrical Characteristics</w:t>
      </w:r>
    </w:p>
    <w:tbl>
      <w:tblPr>
        <w:tblStyle w:val="6"/>
        <w:tblW w:w="9887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8"/>
        <w:gridCol w:w="1685"/>
        <w:gridCol w:w="143"/>
        <w:gridCol w:w="993"/>
        <w:gridCol w:w="988"/>
        <w:gridCol w:w="992"/>
        <w:gridCol w:w="993"/>
        <w:gridCol w:w="138"/>
        <w:gridCol w:w="854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370" w:type="dxa"/>
            <w:gridSpan w:val="3"/>
            <w:shd w:val="clear" w:color="auto" w:fill="92CDDC"/>
          </w:tcPr>
          <w:p>
            <w:pPr>
              <w:pStyle w:val="9"/>
              <w:spacing w:before="64"/>
              <w:ind w:left="1204" w:right="1192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136" w:type="dxa"/>
            <w:gridSpan w:val="2"/>
            <w:shd w:val="clear" w:color="auto" w:fill="92CDDC"/>
          </w:tcPr>
          <w:p>
            <w:pPr>
              <w:pStyle w:val="9"/>
              <w:spacing w:before="64"/>
              <w:ind w:left="24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988" w:type="dxa"/>
            <w:shd w:val="clear" w:color="auto" w:fill="92CDDC"/>
          </w:tcPr>
          <w:p>
            <w:pPr>
              <w:pStyle w:val="9"/>
              <w:spacing w:before="64"/>
              <w:ind w:left="276" w:right="257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992" w:type="dxa"/>
            <w:shd w:val="clear" w:color="auto" w:fill="92CDDC"/>
          </w:tcPr>
          <w:p>
            <w:pPr>
              <w:pStyle w:val="9"/>
              <w:spacing w:before="64"/>
              <w:ind w:left="298" w:right="271"/>
              <w:rPr>
                <w:b/>
                <w:sz w:val="21"/>
              </w:rPr>
            </w:pPr>
            <w:r>
              <w:rPr>
                <w:b/>
                <w:sz w:val="21"/>
              </w:rPr>
              <w:t>Typ.</w:t>
            </w:r>
          </w:p>
        </w:tc>
        <w:tc>
          <w:tcPr>
            <w:tcW w:w="993" w:type="dxa"/>
            <w:shd w:val="clear" w:color="auto" w:fill="92CDDC"/>
          </w:tcPr>
          <w:p>
            <w:pPr>
              <w:pStyle w:val="9"/>
              <w:spacing w:before="64"/>
              <w:ind w:right="25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992" w:type="dxa"/>
            <w:gridSpan w:val="2"/>
            <w:shd w:val="clear" w:color="auto" w:fill="92CDDC"/>
          </w:tcPr>
          <w:p>
            <w:pPr>
              <w:pStyle w:val="9"/>
              <w:spacing w:before="64"/>
              <w:ind w:left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Units</w:t>
            </w:r>
          </w:p>
        </w:tc>
        <w:tc>
          <w:tcPr>
            <w:tcW w:w="1416" w:type="dxa"/>
            <w:shd w:val="clear" w:color="auto" w:fill="92CDDC"/>
          </w:tcPr>
          <w:p>
            <w:pPr>
              <w:pStyle w:val="9"/>
              <w:spacing w:before="64"/>
              <w:ind w:left="4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87" w:type="dxa"/>
            <w:gridSpan w:val="11"/>
            <w:shd w:val="clear" w:color="auto" w:fill="92CDDC"/>
          </w:tcPr>
          <w:p>
            <w:pPr>
              <w:pStyle w:val="9"/>
              <w:spacing w:before="55"/>
              <w:ind w:left="4410" w:right="4399"/>
              <w:rPr>
                <w:b/>
                <w:sz w:val="21"/>
              </w:rPr>
            </w:pPr>
            <w:r>
              <w:rPr>
                <w:b/>
                <w:sz w:val="21"/>
              </w:rPr>
              <w:t>Transmitter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70" w:type="dxa"/>
            <w:gridSpan w:val="3"/>
          </w:tcPr>
          <w:p>
            <w:pPr>
              <w:pStyle w:val="9"/>
              <w:spacing w:before="3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Differential Data Input Swing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34"/>
              <w:ind w:left="346"/>
              <w:jc w:val="left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in,P-P</w:t>
            </w:r>
          </w:p>
        </w:tc>
        <w:tc>
          <w:tcPr>
            <w:tcW w:w="988" w:type="dxa"/>
          </w:tcPr>
          <w:p>
            <w:pPr>
              <w:pStyle w:val="9"/>
              <w:spacing w:before="35"/>
              <w:ind w:left="275" w:right="257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2" w:type="dxa"/>
          </w:tcPr>
          <w:p>
            <w:pPr>
              <w:pStyle w:val="9"/>
              <w:spacing w:before="35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1" w:type="dxa"/>
            <w:gridSpan w:val="2"/>
          </w:tcPr>
          <w:p>
            <w:pPr>
              <w:pStyle w:val="9"/>
              <w:spacing w:before="35"/>
              <w:ind w:left="361"/>
              <w:jc w:val="left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854" w:type="dxa"/>
          </w:tcPr>
          <w:p>
            <w:pPr>
              <w:pStyle w:val="9"/>
              <w:spacing w:before="34"/>
              <w:ind w:left="199" w:right="172"/>
              <w:rPr>
                <w:sz w:val="14"/>
              </w:rPr>
            </w:pPr>
            <w:r>
              <w:rPr>
                <w:position w:val="2"/>
                <w:sz w:val="21"/>
              </w:rPr>
              <w:t>mV</w:t>
            </w:r>
            <w:r>
              <w:rPr>
                <w:sz w:val="14"/>
              </w:rPr>
              <w:t>PP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370" w:type="dxa"/>
            <w:gridSpan w:val="3"/>
          </w:tcPr>
          <w:p>
            <w:pPr>
              <w:pStyle w:val="9"/>
              <w:spacing w:before="3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34"/>
              <w:ind w:left="397" w:right="387"/>
              <w:rPr>
                <w:sz w:val="14"/>
              </w:rPr>
            </w:pPr>
            <w:r>
              <w:rPr>
                <w:position w:val="2"/>
                <w:sz w:val="21"/>
              </w:rPr>
              <w:t>Z</w:t>
            </w:r>
            <w:r>
              <w:rPr>
                <w:sz w:val="14"/>
              </w:rPr>
              <w:t>IN</w:t>
            </w:r>
          </w:p>
        </w:tc>
        <w:tc>
          <w:tcPr>
            <w:tcW w:w="988" w:type="dxa"/>
          </w:tcPr>
          <w:p>
            <w:pPr>
              <w:pStyle w:val="9"/>
              <w:spacing w:before="35"/>
              <w:ind w:left="275" w:right="25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2" w:type="dxa"/>
          </w:tcPr>
          <w:p>
            <w:pPr>
              <w:pStyle w:val="9"/>
              <w:spacing w:before="35"/>
              <w:ind w:left="286" w:right="27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1" w:type="dxa"/>
            <w:gridSpan w:val="2"/>
          </w:tcPr>
          <w:p>
            <w:pPr>
              <w:pStyle w:val="9"/>
              <w:spacing w:before="35"/>
              <w:ind w:left="393" w:right="368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4" w:type="dxa"/>
          </w:tcPr>
          <w:p>
            <w:pPr>
              <w:pStyle w:val="9"/>
              <w:spacing w:before="35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Ω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7" w:type="dxa"/>
            <w:vMerge w:val="restart"/>
          </w:tcPr>
          <w:p>
            <w:pPr>
              <w:pStyle w:val="9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9"/>
              <w:spacing w:before="1"/>
              <w:ind w:left="407"/>
              <w:jc w:val="left"/>
              <w:rPr>
                <w:sz w:val="21"/>
              </w:rPr>
            </w:pPr>
            <w:r>
              <w:rPr>
                <w:sz w:val="21"/>
              </w:rPr>
              <w:t>Tx_Fault</w:t>
            </w:r>
          </w:p>
        </w:tc>
        <w:tc>
          <w:tcPr>
            <w:tcW w:w="1843" w:type="dxa"/>
            <w:gridSpan w:val="2"/>
          </w:tcPr>
          <w:p>
            <w:pPr>
              <w:pStyle w:val="9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39"/>
              <w:ind w:left="397" w:right="389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8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2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1" w:type="dxa"/>
            <w:gridSpan w:val="2"/>
          </w:tcPr>
          <w:p>
            <w:pPr>
              <w:pStyle w:val="9"/>
              <w:ind w:left="393" w:right="36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4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9"/>
              <w:ind w:left="196"/>
              <w:jc w:val="left"/>
              <w:rPr>
                <w:sz w:val="21"/>
              </w:rPr>
            </w:pPr>
            <w:r>
              <w:rPr>
                <w:sz w:val="21"/>
              </w:rPr>
              <w:t>Transmitter Fault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39"/>
              <w:ind w:left="397" w:right="389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88" w:type="dxa"/>
          </w:tcPr>
          <w:p>
            <w:pPr>
              <w:pStyle w:val="9"/>
              <w:ind w:left="270" w:right="25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2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1" w:type="dxa"/>
            <w:gridSpan w:val="2"/>
          </w:tcPr>
          <w:p>
            <w:pPr>
              <w:pStyle w:val="9"/>
              <w:spacing w:before="39"/>
              <w:ind w:left="387" w:right="368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4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7" w:type="dxa"/>
            <w:vMerge w:val="restart"/>
          </w:tcPr>
          <w:p>
            <w:pPr>
              <w:pStyle w:val="9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9"/>
              <w:spacing w:before="0"/>
              <w:ind w:left="306"/>
              <w:jc w:val="left"/>
              <w:rPr>
                <w:sz w:val="21"/>
              </w:rPr>
            </w:pPr>
            <w:r>
              <w:rPr>
                <w:sz w:val="21"/>
              </w:rPr>
              <w:t>Tx_Disable</w:t>
            </w:r>
          </w:p>
        </w:tc>
        <w:tc>
          <w:tcPr>
            <w:tcW w:w="1843" w:type="dxa"/>
            <w:gridSpan w:val="2"/>
          </w:tcPr>
          <w:p>
            <w:pPr>
              <w:pStyle w:val="9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39"/>
              <w:ind w:left="397" w:right="389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8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2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1" w:type="dxa"/>
            <w:gridSpan w:val="2"/>
          </w:tcPr>
          <w:p>
            <w:pPr>
              <w:pStyle w:val="9"/>
              <w:ind w:left="393" w:right="362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4" w:type="dxa"/>
          </w:tcPr>
          <w:p>
            <w:pPr>
              <w:pStyle w:val="9"/>
              <w:spacing w:before="0" w:line="253" w:lineRule="exact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9"/>
              <w:ind w:left="364"/>
              <w:jc w:val="left"/>
              <w:rPr>
                <w:sz w:val="21"/>
              </w:rPr>
            </w:pPr>
            <w:r>
              <w:rPr>
                <w:sz w:val="21"/>
              </w:rPr>
              <w:t>Laser Disable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39"/>
              <w:ind w:left="396" w:right="389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88" w:type="dxa"/>
          </w:tcPr>
          <w:p>
            <w:pPr>
              <w:pStyle w:val="9"/>
              <w:ind w:left="270" w:right="25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2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1" w:type="dxa"/>
            <w:gridSpan w:val="2"/>
          </w:tcPr>
          <w:p>
            <w:pPr>
              <w:pStyle w:val="9"/>
              <w:spacing w:before="39"/>
              <w:ind w:left="255"/>
              <w:jc w:val="left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CC</w:t>
            </w:r>
            <w:r>
              <w:rPr>
                <w:position w:val="2"/>
                <w:sz w:val="21"/>
              </w:rPr>
              <w:t>+0.3</w:t>
            </w:r>
          </w:p>
        </w:tc>
        <w:tc>
          <w:tcPr>
            <w:tcW w:w="854" w:type="dxa"/>
          </w:tcPr>
          <w:p>
            <w:pPr>
              <w:pStyle w:val="9"/>
              <w:spacing w:before="0" w:line="253" w:lineRule="exact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887" w:type="dxa"/>
            <w:gridSpan w:val="11"/>
            <w:shd w:val="clear" w:color="auto" w:fill="92CDDC"/>
          </w:tcPr>
          <w:p>
            <w:pPr>
              <w:pStyle w:val="9"/>
              <w:spacing w:before="54"/>
              <w:ind w:left="4410" w:right="4389"/>
              <w:rPr>
                <w:b/>
                <w:sz w:val="21"/>
              </w:rPr>
            </w:pPr>
            <w:r>
              <w:rPr>
                <w:b/>
                <w:sz w:val="21"/>
              </w:rPr>
              <w:t>Receiver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3" w:type="dxa"/>
            <w:gridSpan w:val="4"/>
          </w:tcPr>
          <w:p>
            <w:pPr>
              <w:pStyle w:val="9"/>
              <w:ind w:left="729"/>
              <w:jc w:val="left"/>
              <w:rPr>
                <w:sz w:val="21"/>
              </w:rPr>
            </w:pPr>
            <w:r>
              <w:rPr>
                <w:sz w:val="21"/>
              </w:rPr>
              <w:t>Differential Date Output</w:t>
            </w:r>
          </w:p>
        </w:tc>
        <w:tc>
          <w:tcPr>
            <w:tcW w:w="993" w:type="dxa"/>
          </w:tcPr>
          <w:p>
            <w:pPr>
              <w:pStyle w:val="9"/>
              <w:spacing w:before="39"/>
              <w:ind w:left="337"/>
              <w:jc w:val="left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out</w:t>
            </w:r>
          </w:p>
        </w:tc>
        <w:tc>
          <w:tcPr>
            <w:tcW w:w="988" w:type="dxa"/>
          </w:tcPr>
          <w:p>
            <w:pPr>
              <w:pStyle w:val="9"/>
              <w:ind w:left="264" w:right="257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992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93" w:type="dxa"/>
          </w:tcPr>
          <w:p>
            <w:pPr>
              <w:pStyle w:val="9"/>
              <w:ind w:right="321"/>
              <w:jc w:val="right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992" w:type="dxa"/>
            <w:gridSpan w:val="2"/>
          </w:tcPr>
          <w:p>
            <w:pPr>
              <w:pStyle w:val="9"/>
              <w:ind w:left="291" w:right="271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3" w:type="dxa"/>
            <w:gridSpan w:val="4"/>
          </w:tcPr>
          <w:p>
            <w:pPr>
              <w:pStyle w:val="9"/>
              <w:ind w:left="455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3" w:type="dxa"/>
          </w:tcPr>
          <w:p>
            <w:pPr>
              <w:pStyle w:val="9"/>
              <w:spacing w:before="39"/>
              <w:ind w:left="405"/>
              <w:jc w:val="left"/>
              <w:rPr>
                <w:sz w:val="14"/>
              </w:rPr>
            </w:pPr>
            <w:r>
              <w:rPr>
                <w:position w:val="2"/>
                <w:sz w:val="21"/>
              </w:rPr>
              <w:t>Z</w:t>
            </w:r>
            <w:r>
              <w:rPr>
                <w:sz w:val="14"/>
              </w:rPr>
              <w:t>D</w:t>
            </w:r>
          </w:p>
        </w:tc>
        <w:tc>
          <w:tcPr>
            <w:tcW w:w="988" w:type="dxa"/>
          </w:tcPr>
          <w:p>
            <w:pPr>
              <w:pStyle w:val="9"/>
              <w:ind w:left="275" w:right="25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2" w:type="dxa"/>
          </w:tcPr>
          <w:p>
            <w:pPr>
              <w:pStyle w:val="9"/>
              <w:ind w:left="286" w:right="27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93" w:type="dxa"/>
          </w:tcPr>
          <w:p>
            <w:pPr>
              <w:pStyle w:val="9"/>
              <w:ind w:right="320"/>
              <w:jc w:val="right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992" w:type="dxa"/>
            <w:gridSpan w:val="2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Ω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5" w:type="dxa"/>
            <w:gridSpan w:val="2"/>
            <w:vMerge w:val="restart"/>
          </w:tcPr>
          <w:p>
            <w:pPr>
              <w:pStyle w:val="9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9"/>
              <w:spacing w:before="0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Rx_LOS</w:t>
            </w:r>
          </w:p>
        </w:tc>
        <w:tc>
          <w:tcPr>
            <w:tcW w:w="1828" w:type="dxa"/>
            <w:gridSpan w:val="2"/>
          </w:tcPr>
          <w:p>
            <w:pPr>
              <w:pStyle w:val="9"/>
              <w:ind w:left="144"/>
              <w:jc w:val="left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3" w:type="dxa"/>
          </w:tcPr>
          <w:p>
            <w:pPr>
              <w:pStyle w:val="9"/>
              <w:spacing w:before="39"/>
              <w:ind w:left="361"/>
              <w:jc w:val="left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8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2" w:type="dxa"/>
          </w:tcPr>
          <w:p>
            <w:pPr>
              <w:pStyle w:val="9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93" w:type="dxa"/>
          </w:tcPr>
          <w:p>
            <w:pPr>
              <w:pStyle w:val="9"/>
              <w:ind w:right="344"/>
              <w:jc w:val="right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992" w:type="dxa"/>
            <w:gridSpan w:val="2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2"/>
          </w:tcPr>
          <w:p>
            <w:pPr>
              <w:pStyle w:val="9"/>
              <w:spacing w:before="35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Lose Signal</w:t>
            </w:r>
          </w:p>
        </w:tc>
        <w:tc>
          <w:tcPr>
            <w:tcW w:w="993" w:type="dxa"/>
          </w:tcPr>
          <w:p>
            <w:pPr>
              <w:pStyle w:val="9"/>
              <w:spacing w:before="34"/>
              <w:ind w:left="357"/>
              <w:jc w:val="left"/>
              <w:rPr>
                <w:sz w:val="14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88" w:type="dxa"/>
          </w:tcPr>
          <w:p>
            <w:pPr>
              <w:pStyle w:val="9"/>
              <w:spacing w:before="35"/>
              <w:ind w:left="270" w:right="25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2" w:type="dxa"/>
          </w:tcPr>
          <w:p>
            <w:pPr>
              <w:pStyle w:val="9"/>
              <w:spacing w:before="35"/>
              <w:ind w:left="2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93" w:type="dxa"/>
          </w:tcPr>
          <w:p>
            <w:pPr>
              <w:pStyle w:val="9"/>
              <w:spacing w:before="34"/>
              <w:ind w:right="345"/>
              <w:jc w:val="right"/>
              <w:rPr>
                <w:sz w:val="14"/>
              </w:rPr>
            </w:pPr>
            <w:r>
              <w:rPr>
                <w:w w:val="95"/>
                <w:position w:val="2"/>
                <w:sz w:val="21"/>
              </w:rPr>
              <w:t>V</w:t>
            </w:r>
            <w:r>
              <w:rPr>
                <w:w w:val="95"/>
                <w:sz w:val="14"/>
              </w:rPr>
              <w:t>CC</w:t>
            </w:r>
          </w:p>
        </w:tc>
        <w:tc>
          <w:tcPr>
            <w:tcW w:w="992" w:type="dxa"/>
            <w:gridSpan w:val="2"/>
          </w:tcPr>
          <w:p>
            <w:pPr>
              <w:pStyle w:val="9"/>
              <w:spacing w:before="35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0" w:line="240" w:lineRule="auto"/>
        <w:rPr>
          <w:b/>
          <w:sz w:val="24"/>
        </w:rPr>
      </w:pPr>
    </w:p>
    <w:p>
      <w:pPr>
        <w:spacing w:before="10" w:line="240" w:lineRule="auto"/>
        <w:rPr>
          <w:b/>
          <w:sz w:val="20"/>
        </w:rPr>
      </w:pPr>
    </w:p>
    <w:p>
      <w:pPr>
        <w:spacing w:before="0"/>
        <w:ind w:left="233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Optical Characteristics</w:t>
      </w:r>
    </w:p>
    <w:p>
      <w:pPr>
        <w:spacing w:before="5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4</w:t>
      </w:r>
      <w:r>
        <w:rPr>
          <w:b/>
          <w:sz w:val="24"/>
        </w:rPr>
        <w:t>-Optical Characteristics</w:t>
      </w:r>
    </w:p>
    <w:tbl>
      <w:tblPr>
        <w:tblStyle w:val="6"/>
        <w:tblW w:w="9899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2"/>
        <w:gridCol w:w="1124"/>
        <w:gridCol w:w="793"/>
        <w:gridCol w:w="1086"/>
        <w:gridCol w:w="1086"/>
        <w:gridCol w:w="1167"/>
        <w:gridCol w:w="1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1" w:hRule="atLeast"/>
        </w:trPr>
        <w:tc>
          <w:tcPr>
            <w:tcW w:w="2732" w:type="dxa"/>
            <w:shd w:val="clear" w:color="auto" w:fill="92CDDC"/>
          </w:tcPr>
          <w:p>
            <w:pPr>
              <w:pStyle w:val="9"/>
              <w:spacing w:before="23"/>
              <w:ind w:left="230" w:right="214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124" w:type="dxa"/>
            <w:tcBorders>
              <w:right w:val="nil"/>
            </w:tcBorders>
            <w:shd w:val="clear" w:color="auto" w:fill="92CDDC"/>
          </w:tcPr>
          <w:p>
            <w:pPr>
              <w:pStyle w:val="9"/>
              <w:spacing w:before="23"/>
              <w:ind w:left="221" w:right="210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793" w:type="dxa"/>
            <w:tcBorders>
              <w:left w:val="nil"/>
            </w:tcBorders>
            <w:shd w:val="clear" w:color="auto" w:fill="92CDDC"/>
          </w:tcPr>
          <w:p>
            <w:pPr>
              <w:pStyle w:val="9"/>
              <w:spacing w:before="23"/>
              <w:ind w:right="1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086" w:type="dxa"/>
            <w:shd w:val="clear" w:color="auto" w:fill="92CDDC"/>
          </w:tcPr>
          <w:p>
            <w:pPr>
              <w:pStyle w:val="9"/>
              <w:spacing w:before="23"/>
              <w:ind w:left="119" w:right="110"/>
              <w:rPr>
                <w:b/>
                <w:sz w:val="21"/>
              </w:rPr>
            </w:pPr>
            <w:r>
              <w:rPr>
                <w:b/>
                <w:sz w:val="21"/>
              </w:rPr>
              <w:t>Min</w:t>
            </w:r>
          </w:p>
        </w:tc>
        <w:tc>
          <w:tcPr>
            <w:tcW w:w="1086" w:type="dxa"/>
            <w:shd w:val="clear" w:color="auto" w:fill="92CDDC"/>
          </w:tcPr>
          <w:p>
            <w:pPr>
              <w:pStyle w:val="9"/>
              <w:spacing w:before="23"/>
              <w:ind w:left="119" w:right="112"/>
              <w:rPr>
                <w:b/>
                <w:sz w:val="21"/>
              </w:rPr>
            </w:pPr>
            <w:r>
              <w:rPr>
                <w:b/>
                <w:sz w:val="21"/>
              </w:rPr>
              <w:t>Typ</w:t>
            </w:r>
          </w:p>
        </w:tc>
        <w:tc>
          <w:tcPr>
            <w:tcW w:w="1167" w:type="dxa"/>
            <w:shd w:val="clear" w:color="auto" w:fill="92CDDC"/>
          </w:tcPr>
          <w:p>
            <w:pPr>
              <w:pStyle w:val="9"/>
              <w:spacing w:before="23"/>
              <w:ind w:left="368" w:right="358"/>
              <w:rPr>
                <w:b/>
                <w:sz w:val="21"/>
              </w:rPr>
            </w:pPr>
            <w:r>
              <w:rPr>
                <w:b/>
                <w:sz w:val="21"/>
              </w:rPr>
              <w:t>Max</w:t>
            </w:r>
          </w:p>
        </w:tc>
        <w:tc>
          <w:tcPr>
            <w:tcW w:w="1911" w:type="dxa"/>
            <w:shd w:val="clear" w:color="auto" w:fill="92CDDC"/>
          </w:tcPr>
          <w:p>
            <w:pPr>
              <w:pStyle w:val="9"/>
              <w:spacing w:before="0" w:line="251" w:lineRule="exact"/>
              <w:ind w:left="679" w:right="668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899" w:type="dxa"/>
            <w:gridSpan w:val="7"/>
            <w:shd w:val="clear" w:color="auto" w:fill="92CDDC"/>
          </w:tcPr>
          <w:p>
            <w:pPr>
              <w:pStyle w:val="9"/>
              <w:spacing w:before="57"/>
              <w:ind w:left="3431" w:right="3426"/>
              <w:rPr>
                <w:b/>
                <w:sz w:val="21"/>
              </w:rPr>
            </w:pPr>
            <w:r>
              <w:rPr>
                <w:b/>
                <w:sz w:val="21"/>
              </w:rPr>
              <w:t>Optical transmitter 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2" w:type="dxa"/>
          </w:tcPr>
          <w:p>
            <w:pPr>
              <w:pStyle w:val="9"/>
              <w:spacing w:before="52"/>
              <w:ind w:left="230" w:right="217"/>
              <w:rPr>
                <w:sz w:val="21"/>
              </w:rPr>
            </w:pPr>
            <w:r>
              <w:rPr>
                <w:sz w:val="21"/>
              </w:rPr>
              <w:t>Bit Rate</w:t>
            </w:r>
          </w:p>
        </w:tc>
        <w:tc>
          <w:tcPr>
            <w:tcW w:w="1124" w:type="dxa"/>
          </w:tcPr>
          <w:p>
            <w:pPr>
              <w:pStyle w:val="9"/>
              <w:spacing w:before="52"/>
              <w:ind w:left="332" w:right="322"/>
              <w:rPr>
                <w:sz w:val="21"/>
              </w:rPr>
            </w:pPr>
            <w:r>
              <w:rPr>
                <w:sz w:val="21"/>
              </w:rPr>
              <w:t>BR</w:t>
            </w:r>
          </w:p>
        </w:tc>
        <w:tc>
          <w:tcPr>
            <w:tcW w:w="793" w:type="dxa"/>
          </w:tcPr>
          <w:p>
            <w:pPr>
              <w:pStyle w:val="9"/>
              <w:spacing w:before="52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Gbps</w:t>
            </w:r>
          </w:p>
        </w:tc>
        <w:tc>
          <w:tcPr>
            <w:tcW w:w="1086" w:type="dxa"/>
          </w:tcPr>
          <w:p>
            <w:pPr>
              <w:pStyle w:val="9"/>
              <w:spacing w:before="52"/>
              <w:ind w:left="119" w:right="106"/>
              <w:rPr>
                <w:sz w:val="21"/>
              </w:rPr>
            </w:pPr>
            <w:r>
              <w:rPr>
                <w:sz w:val="21"/>
              </w:rPr>
              <w:t>8.5</w:t>
            </w:r>
          </w:p>
        </w:tc>
        <w:tc>
          <w:tcPr>
            <w:tcW w:w="1086" w:type="dxa"/>
          </w:tcPr>
          <w:p>
            <w:pPr>
              <w:pStyle w:val="9"/>
              <w:spacing w:before="52"/>
              <w:ind w:left="119" w:right="118"/>
              <w:rPr>
                <w:sz w:val="21"/>
              </w:rPr>
            </w:pPr>
            <w:r>
              <w:rPr>
                <w:sz w:val="21"/>
              </w:rPr>
              <w:t>25.78125</w:t>
            </w:r>
          </w:p>
        </w:tc>
        <w:tc>
          <w:tcPr>
            <w:tcW w:w="1167" w:type="dxa"/>
          </w:tcPr>
          <w:p>
            <w:pPr>
              <w:pStyle w:val="9"/>
              <w:spacing w:before="52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2" w:type="dxa"/>
          </w:tcPr>
          <w:p>
            <w:pPr>
              <w:pStyle w:val="9"/>
              <w:spacing w:before="57"/>
              <w:ind w:left="230" w:right="213"/>
              <w:rPr>
                <w:sz w:val="21"/>
              </w:rPr>
            </w:pPr>
            <w:r>
              <w:rPr>
                <w:sz w:val="21"/>
              </w:rPr>
              <w:t>Center Wavelength Range</w:t>
            </w:r>
          </w:p>
        </w:tc>
        <w:tc>
          <w:tcPr>
            <w:tcW w:w="1124" w:type="dxa"/>
          </w:tcPr>
          <w:p>
            <w:pPr>
              <w:pStyle w:val="9"/>
              <w:spacing w:before="57"/>
              <w:ind w:left="333" w:right="322"/>
              <w:rPr>
                <w:sz w:val="21"/>
              </w:rPr>
            </w:pPr>
            <w:r>
              <w:rPr>
                <w:sz w:val="21"/>
              </w:rPr>
              <w:t>λc</w:t>
            </w:r>
          </w:p>
        </w:tc>
        <w:tc>
          <w:tcPr>
            <w:tcW w:w="793" w:type="dxa"/>
          </w:tcPr>
          <w:p>
            <w:pPr>
              <w:pStyle w:val="9"/>
              <w:spacing w:before="57"/>
              <w:ind w:right="243"/>
              <w:jc w:val="right"/>
              <w:rPr>
                <w:sz w:val="21"/>
              </w:rPr>
            </w:pPr>
            <w:r>
              <w:rPr>
                <w:sz w:val="21"/>
              </w:rPr>
              <w:t>nm</w:t>
            </w:r>
          </w:p>
        </w:tc>
        <w:tc>
          <w:tcPr>
            <w:tcW w:w="1086" w:type="dxa"/>
          </w:tcPr>
          <w:p>
            <w:pPr>
              <w:pStyle w:val="9"/>
              <w:spacing w:before="57"/>
              <w:ind w:left="119" w:right="112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1086" w:type="dxa"/>
          </w:tcPr>
          <w:p>
            <w:pPr>
              <w:pStyle w:val="9"/>
              <w:spacing w:before="57"/>
              <w:ind w:left="119" w:right="114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167" w:type="dxa"/>
          </w:tcPr>
          <w:p>
            <w:pPr>
              <w:pStyle w:val="9"/>
              <w:spacing w:before="57"/>
              <w:ind w:left="361" w:right="361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732" w:type="dxa"/>
          </w:tcPr>
          <w:p>
            <w:pPr>
              <w:pStyle w:val="9"/>
              <w:spacing w:before="0" w:line="255" w:lineRule="exact"/>
              <w:ind w:left="228" w:right="218"/>
              <w:rPr>
                <w:sz w:val="21"/>
              </w:rPr>
            </w:pPr>
            <w:r>
              <w:rPr>
                <w:sz w:val="21"/>
              </w:rPr>
              <w:t>Average Launch power</w:t>
            </w:r>
          </w:p>
          <w:p>
            <w:pPr>
              <w:pStyle w:val="9"/>
              <w:spacing w:before="0" w:line="239" w:lineRule="exact"/>
              <w:ind w:left="229" w:right="218"/>
              <w:rPr>
                <w:sz w:val="21"/>
              </w:rPr>
            </w:pPr>
            <w:r>
              <w:rPr>
                <w:sz w:val="21"/>
              </w:rPr>
              <w:t>Tx_off</w:t>
            </w:r>
          </w:p>
        </w:tc>
        <w:tc>
          <w:tcPr>
            <w:tcW w:w="1124" w:type="dxa"/>
          </w:tcPr>
          <w:p>
            <w:pPr>
              <w:pStyle w:val="9"/>
              <w:spacing w:before="124"/>
              <w:ind w:left="334" w:right="322"/>
              <w:rPr>
                <w:sz w:val="21"/>
              </w:rPr>
            </w:pPr>
            <w:r>
              <w:rPr>
                <w:sz w:val="21"/>
              </w:rPr>
              <w:t>Poff</w:t>
            </w:r>
          </w:p>
        </w:tc>
        <w:tc>
          <w:tcPr>
            <w:tcW w:w="793" w:type="dxa"/>
          </w:tcPr>
          <w:p>
            <w:pPr>
              <w:pStyle w:val="9"/>
              <w:spacing w:before="12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124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6" w:type="dxa"/>
          </w:tcPr>
          <w:p>
            <w:pPr>
              <w:pStyle w:val="9"/>
              <w:spacing w:before="124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124"/>
              <w:ind w:left="365" w:right="361"/>
              <w:rPr>
                <w:sz w:val="21"/>
              </w:rPr>
            </w:pPr>
            <w:r>
              <w:rPr>
                <w:sz w:val="21"/>
              </w:rPr>
              <w:t>-45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32" w:type="dxa"/>
          </w:tcPr>
          <w:p>
            <w:pPr>
              <w:pStyle w:val="9"/>
              <w:spacing w:before="57"/>
              <w:ind w:left="227" w:right="218"/>
              <w:rPr>
                <w:sz w:val="21"/>
              </w:rPr>
            </w:pPr>
            <w:r>
              <w:rPr>
                <w:sz w:val="21"/>
              </w:rPr>
              <w:t>Launch Optical Power</w:t>
            </w:r>
          </w:p>
        </w:tc>
        <w:tc>
          <w:tcPr>
            <w:tcW w:w="1124" w:type="dxa"/>
          </w:tcPr>
          <w:p>
            <w:pPr>
              <w:pStyle w:val="9"/>
              <w:spacing w:before="56"/>
              <w:ind w:left="337" w:right="319"/>
              <w:rPr>
                <w:sz w:val="14"/>
              </w:rPr>
            </w:pPr>
            <w:r>
              <w:rPr>
                <w:position w:val="2"/>
                <w:sz w:val="21"/>
              </w:rPr>
              <w:t>P</w:t>
            </w:r>
            <w:r>
              <w:rPr>
                <w:sz w:val="14"/>
              </w:rPr>
              <w:t>0</w:t>
            </w:r>
          </w:p>
        </w:tc>
        <w:tc>
          <w:tcPr>
            <w:tcW w:w="793" w:type="dxa"/>
          </w:tcPr>
          <w:p>
            <w:pPr>
              <w:pStyle w:val="9"/>
              <w:spacing w:before="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57"/>
              <w:ind w:left="119" w:right="111"/>
              <w:rPr>
                <w:sz w:val="21"/>
              </w:rPr>
            </w:pPr>
            <w:r>
              <w:rPr>
                <w:sz w:val="21"/>
              </w:rPr>
              <w:t>-6.0</w:t>
            </w:r>
          </w:p>
        </w:tc>
        <w:tc>
          <w:tcPr>
            <w:tcW w:w="108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9"/>
              <w:spacing w:before="57"/>
              <w:ind w:left="367" w:right="361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1911" w:type="dxa"/>
          </w:tcPr>
          <w:p>
            <w:pPr>
              <w:pStyle w:val="9"/>
              <w:spacing w:before="57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732" w:type="dxa"/>
          </w:tcPr>
          <w:p>
            <w:pPr>
              <w:pStyle w:val="9"/>
              <w:spacing w:before="52"/>
              <w:ind w:left="230" w:right="216"/>
              <w:rPr>
                <w:sz w:val="21"/>
              </w:rPr>
            </w:pPr>
            <w:r>
              <w:rPr>
                <w:sz w:val="21"/>
              </w:rPr>
              <w:t>Extinction Ratio</w:t>
            </w:r>
          </w:p>
        </w:tc>
        <w:tc>
          <w:tcPr>
            <w:tcW w:w="1124" w:type="dxa"/>
          </w:tcPr>
          <w:p>
            <w:pPr>
              <w:pStyle w:val="9"/>
              <w:spacing w:before="52"/>
              <w:ind w:left="334" w:right="322"/>
              <w:rPr>
                <w:sz w:val="21"/>
              </w:rPr>
            </w:pPr>
            <w:r>
              <w:rPr>
                <w:sz w:val="21"/>
              </w:rPr>
              <w:t>ER</w:t>
            </w:r>
          </w:p>
        </w:tc>
        <w:tc>
          <w:tcPr>
            <w:tcW w:w="793" w:type="dxa"/>
          </w:tcPr>
          <w:p>
            <w:pPr>
              <w:pStyle w:val="9"/>
              <w:spacing w:before="52"/>
              <w:ind w:left="175" w:right="168"/>
              <w:rPr>
                <w:sz w:val="21"/>
              </w:rPr>
            </w:pPr>
            <w:r>
              <w:rPr>
                <w:sz w:val="21"/>
              </w:rPr>
              <w:t>dB</w:t>
            </w:r>
          </w:p>
        </w:tc>
        <w:tc>
          <w:tcPr>
            <w:tcW w:w="1086" w:type="dxa"/>
          </w:tcPr>
          <w:p>
            <w:pPr>
              <w:pStyle w:val="9"/>
              <w:spacing w:before="52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86" w:type="dxa"/>
          </w:tcPr>
          <w:p>
            <w:pPr>
              <w:pStyle w:val="9"/>
              <w:spacing w:before="52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2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32" w:type="dxa"/>
          </w:tcPr>
          <w:p>
            <w:pPr>
              <w:pStyle w:val="9"/>
              <w:spacing w:before="57"/>
              <w:ind w:left="230" w:right="215"/>
              <w:rPr>
                <w:sz w:val="21"/>
              </w:rPr>
            </w:pPr>
            <w:r>
              <w:rPr>
                <w:sz w:val="21"/>
              </w:rPr>
              <w:t>Spectral Width(RMS)</w:t>
            </w:r>
          </w:p>
        </w:tc>
        <w:tc>
          <w:tcPr>
            <w:tcW w:w="1124" w:type="dxa"/>
          </w:tcPr>
          <w:p>
            <w:pPr>
              <w:pStyle w:val="9"/>
              <w:spacing w:before="57"/>
              <w:ind w:left="337" w:right="317"/>
              <w:rPr>
                <w:sz w:val="21"/>
              </w:rPr>
            </w:pPr>
            <w:r>
              <w:rPr>
                <w:sz w:val="21"/>
              </w:rPr>
              <w:t>RMS</w:t>
            </w:r>
          </w:p>
        </w:tc>
        <w:tc>
          <w:tcPr>
            <w:tcW w:w="793" w:type="dxa"/>
          </w:tcPr>
          <w:p>
            <w:pPr>
              <w:pStyle w:val="9"/>
              <w:spacing w:before="57"/>
              <w:ind w:right="243"/>
              <w:jc w:val="right"/>
              <w:rPr>
                <w:sz w:val="21"/>
              </w:rPr>
            </w:pPr>
            <w:r>
              <w:rPr>
                <w:sz w:val="21"/>
              </w:rPr>
              <w:t>nm</w:t>
            </w:r>
          </w:p>
        </w:tc>
        <w:tc>
          <w:tcPr>
            <w:tcW w:w="1086" w:type="dxa"/>
          </w:tcPr>
          <w:p>
            <w:pPr>
              <w:pStyle w:val="9"/>
              <w:spacing w:before="57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6" w:type="dxa"/>
          </w:tcPr>
          <w:p>
            <w:pPr>
              <w:pStyle w:val="9"/>
              <w:spacing w:before="57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7"/>
              <w:ind w:left="367" w:right="361"/>
              <w:rPr>
                <w:sz w:val="21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99" w:type="dxa"/>
            <w:gridSpan w:val="7"/>
            <w:shd w:val="clear" w:color="auto" w:fill="92CDDC"/>
          </w:tcPr>
          <w:p>
            <w:pPr>
              <w:pStyle w:val="9"/>
              <w:spacing w:before="52"/>
              <w:ind w:left="3428" w:right="3426"/>
              <w:rPr>
                <w:b/>
                <w:sz w:val="21"/>
              </w:rPr>
            </w:pPr>
            <w:r>
              <w:rPr>
                <w:b/>
                <w:sz w:val="21"/>
              </w:rPr>
              <w:t>Optical Receiver 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732" w:type="dxa"/>
          </w:tcPr>
          <w:p>
            <w:pPr>
              <w:pStyle w:val="9"/>
              <w:spacing w:before="56"/>
              <w:ind w:left="230" w:right="217"/>
              <w:rPr>
                <w:sz w:val="21"/>
              </w:rPr>
            </w:pPr>
            <w:r>
              <w:rPr>
                <w:sz w:val="21"/>
              </w:rPr>
              <w:t>Bit Rate</w:t>
            </w:r>
          </w:p>
        </w:tc>
        <w:tc>
          <w:tcPr>
            <w:tcW w:w="1124" w:type="dxa"/>
          </w:tcPr>
          <w:p>
            <w:pPr>
              <w:pStyle w:val="9"/>
              <w:spacing w:before="56"/>
              <w:ind w:left="332" w:right="322"/>
              <w:rPr>
                <w:sz w:val="21"/>
              </w:rPr>
            </w:pPr>
            <w:r>
              <w:rPr>
                <w:sz w:val="21"/>
              </w:rPr>
              <w:t>BR</w:t>
            </w:r>
          </w:p>
        </w:tc>
        <w:tc>
          <w:tcPr>
            <w:tcW w:w="793" w:type="dxa"/>
          </w:tcPr>
          <w:p>
            <w:pPr>
              <w:pStyle w:val="9"/>
              <w:spacing w:before="56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Gbps</w:t>
            </w:r>
          </w:p>
        </w:tc>
        <w:tc>
          <w:tcPr>
            <w:tcW w:w="1086" w:type="dxa"/>
          </w:tcPr>
          <w:p>
            <w:pPr>
              <w:pStyle w:val="9"/>
              <w:spacing w:before="56"/>
              <w:ind w:left="119" w:right="106"/>
              <w:rPr>
                <w:sz w:val="21"/>
              </w:rPr>
            </w:pPr>
            <w:r>
              <w:rPr>
                <w:sz w:val="21"/>
              </w:rPr>
              <w:t>8.5</w:t>
            </w:r>
          </w:p>
        </w:tc>
        <w:tc>
          <w:tcPr>
            <w:tcW w:w="1086" w:type="dxa"/>
          </w:tcPr>
          <w:p>
            <w:pPr>
              <w:pStyle w:val="9"/>
              <w:spacing w:before="56"/>
              <w:ind w:left="119" w:right="118"/>
              <w:rPr>
                <w:sz w:val="21"/>
              </w:rPr>
            </w:pPr>
            <w:r>
              <w:rPr>
                <w:sz w:val="21"/>
              </w:rPr>
              <w:t>25.78125</w:t>
            </w:r>
          </w:p>
        </w:tc>
        <w:tc>
          <w:tcPr>
            <w:tcW w:w="1167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32" w:type="dxa"/>
          </w:tcPr>
          <w:p>
            <w:pPr>
              <w:pStyle w:val="9"/>
              <w:spacing w:before="57"/>
              <w:ind w:left="230" w:right="217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1124" w:type="dxa"/>
          </w:tcPr>
          <w:p>
            <w:pPr>
              <w:pStyle w:val="9"/>
              <w:spacing w:before="57"/>
              <w:ind w:left="336" w:right="322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793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9"/>
              <w:spacing w:before="57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6" w:type="dxa"/>
          </w:tcPr>
          <w:p>
            <w:pPr>
              <w:pStyle w:val="9"/>
              <w:spacing w:before="57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7"/>
              <w:ind w:left="361" w:right="361"/>
              <w:rPr>
                <w:sz w:val="21"/>
              </w:rPr>
            </w:pPr>
            <w:r>
              <w:rPr>
                <w:sz w:val="21"/>
              </w:rPr>
              <w:t>E-12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732" w:type="dxa"/>
          </w:tcPr>
          <w:p>
            <w:pPr>
              <w:pStyle w:val="9"/>
              <w:spacing w:before="52"/>
              <w:ind w:left="230" w:right="215"/>
              <w:rPr>
                <w:sz w:val="21"/>
              </w:rPr>
            </w:pPr>
            <w:r>
              <w:rPr>
                <w:sz w:val="21"/>
              </w:rPr>
              <w:t>Damage threshold</w:t>
            </w:r>
          </w:p>
        </w:tc>
        <w:tc>
          <w:tcPr>
            <w:tcW w:w="1124" w:type="dxa"/>
          </w:tcPr>
          <w:p>
            <w:pPr>
              <w:pStyle w:val="9"/>
              <w:spacing w:before="52"/>
              <w:ind w:left="334" w:right="322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  <w:tc>
          <w:tcPr>
            <w:tcW w:w="793" w:type="dxa"/>
          </w:tcPr>
          <w:p>
            <w:pPr>
              <w:pStyle w:val="9"/>
              <w:spacing w:before="52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52"/>
              <w:ind w:left="119" w:right="106"/>
              <w:rPr>
                <w:sz w:val="21"/>
              </w:rPr>
            </w:pPr>
            <w:r>
              <w:rPr>
                <w:sz w:val="21"/>
              </w:rPr>
              <w:t>3.4</w:t>
            </w:r>
          </w:p>
        </w:tc>
        <w:tc>
          <w:tcPr>
            <w:tcW w:w="1086" w:type="dxa"/>
          </w:tcPr>
          <w:p>
            <w:pPr>
              <w:pStyle w:val="9"/>
              <w:spacing w:before="52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2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30" w:tblpY="26"/>
        <w:tblOverlap w:val="never"/>
        <w:tblW w:w="98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2"/>
        <w:gridCol w:w="1124"/>
        <w:gridCol w:w="793"/>
        <w:gridCol w:w="1086"/>
        <w:gridCol w:w="1086"/>
        <w:gridCol w:w="1167"/>
        <w:gridCol w:w="1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732" w:type="dxa"/>
          </w:tcPr>
          <w:p>
            <w:pPr>
              <w:pStyle w:val="9"/>
              <w:spacing w:before="0" w:line="253" w:lineRule="exact"/>
              <w:ind w:left="230" w:right="216"/>
              <w:rPr>
                <w:sz w:val="21"/>
              </w:rPr>
            </w:pPr>
            <w:r>
              <w:rPr>
                <w:sz w:val="21"/>
              </w:rPr>
              <w:t>Overload Input Optical</w:t>
            </w:r>
          </w:p>
          <w:p>
            <w:pPr>
              <w:pStyle w:val="9"/>
              <w:spacing w:before="3" w:line="237" w:lineRule="exact"/>
              <w:ind w:left="230" w:right="215"/>
              <w:rPr>
                <w:sz w:val="21"/>
              </w:rPr>
            </w:pPr>
            <w:r>
              <w:rPr>
                <w:sz w:val="21"/>
              </w:rPr>
              <w:t>Power</w:t>
            </w:r>
          </w:p>
        </w:tc>
        <w:tc>
          <w:tcPr>
            <w:tcW w:w="1124" w:type="dxa"/>
          </w:tcPr>
          <w:p>
            <w:pPr>
              <w:pStyle w:val="9"/>
              <w:spacing w:before="125"/>
              <w:ind w:left="334" w:right="322"/>
              <w:rPr>
                <w:sz w:val="14"/>
              </w:rPr>
            </w:pPr>
            <w:r>
              <w:rPr>
                <w:position w:val="2"/>
                <w:sz w:val="21"/>
              </w:rPr>
              <w:t>P</w:t>
            </w:r>
            <w:r>
              <w:rPr>
                <w:sz w:val="14"/>
              </w:rPr>
              <w:t>IN</w:t>
            </w:r>
          </w:p>
        </w:tc>
        <w:tc>
          <w:tcPr>
            <w:tcW w:w="793" w:type="dxa"/>
          </w:tcPr>
          <w:p>
            <w:pPr>
              <w:pStyle w:val="9"/>
              <w:spacing w:before="126"/>
              <w:ind w:left="181" w:right="168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126"/>
              <w:ind w:left="119" w:right="106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1086" w:type="dxa"/>
          </w:tcPr>
          <w:p>
            <w:pPr>
              <w:pStyle w:val="9"/>
              <w:spacing w:before="126"/>
              <w:ind w:right="4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126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11" w:type="dxa"/>
          </w:tcPr>
          <w:p>
            <w:pPr>
              <w:pStyle w:val="9"/>
              <w:spacing w:before="126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2" w:type="dxa"/>
          </w:tcPr>
          <w:p>
            <w:pPr>
              <w:pStyle w:val="9"/>
              <w:spacing w:before="59"/>
              <w:ind w:left="225" w:right="218"/>
              <w:rPr>
                <w:sz w:val="21"/>
              </w:rPr>
            </w:pPr>
            <w:r>
              <w:rPr>
                <w:sz w:val="21"/>
              </w:rPr>
              <w:t>Center Wavelength Range</w:t>
            </w:r>
          </w:p>
        </w:tc>
        <w:tc>
          <w:tcPr>
            <w:tcW w:w="1124" w:type="dxa"/>
          </w:tcPr>
          <w:p>
            <w:pPr>
              <w:pStyle w:val="9"/>
              <w:spacing w:before="59"/>
              <w:ind w:left="333" w:right="322"/>
              <w:rPr>
                <w:sz w:val="21"/>
              </w:rPr>
            </w:pPr>
            <w:r>
              <w:rPr>
                <w:sz w:val="21"/>
              </w:rPr>
              <w:t>λc</w:t>
            </w:r>
          </w:p>
        </w:tc>
        <w:tc>
          <w:tcPr>
            <w:tcW w:w="793" w:type="dxa"/>
          </w:tcPr>
          <w:p>
            <w:pPr>
              <w:pStyle w:val="9"/>
              <w:spacing w:before="59"/>
              <w:ind w:left="181" w:right="168"/>
              <w:rPr>
                <w:sz w:val="21"/>
              </w:rPr>
            </w:pPr>
            <w:r>
              <w:rPr>
                <w:sz w:val="21"/>
              </w:rPr>
              <w:t>nm</w:t>
            </w:r>
          </w:p>
        </w:tc>
        <w:tc>
          <w:tcPr>
            <w:tcW w:w="1086" w:type="dxa"/>
          </w:tcPr>
          <w:p>
            <w:pPr>
              <w:pStyle w:val="9"/>
              <w:spacing w:before="59"/>
              <w:ind w:left="119" w:right="112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1086" w:type="dxa"/>
          </w:tcPr>
          <w:p>
            <w:pPr>
              <w:pStyle w:val="9"/>
              <w:spacing w:before="59"/>
              <w:ind w:right="4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9"/>
              <w:ind w:left="361" w:right="361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732" w:type="dxa"/>
          </w:tcPr>
          <w:p>
            <w:pPr>
              <w:pStyle w:val="9"/>
              <w:spacing w:before="0" w:line="253" w:lineRule="exact"/>
              <w:ind w:left="227" w:right="218"/>
              <w:rPr>
                <w:sz w:val="21"/>
              </w:rPr>
            </w:pPr>
            <w:r>
              <w:rPr>
                <w:sz w:val="21"/>
              </w:rPr>
              <w:t>Receiver Sensitivity in</w:t>
            </w:r>
          </w:p>
          <w:p>
            <w:pPr>
              <w:pStyle w:val="9"/>
              <w:spacing w:before="3" w:line="237" w:lineRule="exact"/>
              <w:ind w:left="230" w:right="215"/>
              <w:rPr>
                <w:sz w:val="21"/>
              </w:rPr>
            </w:pPr>
            <w:r>
              <w:rPr>
                <w:sz w:val="21"/>
              </w:rPr>
              <w:t>Average Power</w:t>
            </w:r>
          </w:p>
        </w:tc>
        <w:tc>
          <w:tcPr>
            <w:tcW w:w="1124" w:type="dxa"/>
          </w:tcPr>
          <w:p>
            <w:pPr>
              <w:pStyle w:val="9"/>
              <w:spacing w:before="126"/>
              <w:ind w:left="337" w:right="322"/>
              <w:rPr>
                <w:sz w:val="21"/>
              </w:rPr>
            </w:pPr>
            <w:r>
              <w:rPr>
                <w:sz w:val="21"/>
              </w:rPr>
              <w:t>Sen</w:t>
            </w:r>
          </w:p>
        </w:tc>
        <w:tc>
          <w:tcPr>
            <w:tcW w:w="793" w:type="dxa"/>
          </w:tcPr>
          <w:p>
            <w:pPr>
              <w:pStyle w:val="9"/>
              <w:spacing w:before="126"/>
              <w:ind w:left="181" w:right="168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126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6" w:type="dxa"/>
          </w:tcPr>
          <w:p>
            <w:pPr>
              <w:pStyle w:val="9"/>
              <w:spacing w:before="126"/>
              <w:ind w:right="4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126"/>
              <w:ind w:left="362" w:right="361"/>
              <w:rPr>
                <w:sz w:val="21"/>
              </w:rPr>
            </w:pPr>
            <w:r>
              <w:rPr>
                <w:sz w:val="21"/>
              </w:rPr>
              <w:t>-5.2</w:t>
            </w:r>
          </w:p>
        </w:tc>
        <w:tc>
          <w:tcPr>
            <w:tcW w:w="1911" w:type="dxa"/>
          </w:tcPr>
          <w:p>
            <w:pPr>
              <w:pStyle w:val="9"/>
              <w:spacing w:before="126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32" w:type="dxa"/>
          </w:tcPr>
          <w:p>
            <w:pPr>
              <w:pStyle w:val="9"/>
              <w:spacing w:before="59"/>
              <w:ind w:left="230" w:right="218"/>
              <w:rPr>
                <w:sz w:val="21"/>
              </w:rPr>
            </w:pPr>
            <w:r>
              <w:rPr>
                <w:sz w:val="21"/>
              </w:rPr>
              <w:t>Los Assert</w:t>
            </w:r>
          </w:p>
        </w:tc>
        <w:tc>
          <w:tcPr>
            <w:tcW w:w="1124" w:type="dxa"/>
          </w:tcPr>
          <w:p>
            <w:pPr>
              <w:pStyle w:val="9"/>
              <w:spacing w:before="59"/>
              <w:ind w:left="334" w:right="322"/>
              <w:rPr>
                <w:sz w:val="21"/>
              </w:rPr>
            </w:pPr>
            <w:r>
              <w:rPr>
                <w:sz w:val="21"/>
              </w:rPr>
              <w:t>LosA</w:t>
            </w:r>
          </w:p>
        </w:tc>
        <w:tc>
          <w:tcPr>
            <w:tcW w:w="793" w:type="dxa"/>
          </w:tcPr>
          <w:p>
            <w:pPr>
              <w:pStyle w:val="9"/>
              <w:spacing w:before="59"/>
              <w:ind w:left="181" w:right="168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59"/>
              <w:ind w:left="119" w:right="117"/>
              <w:rPr>
                <w:sz w:val="21"/>
              </w:rPr>
            </w:pPr>
            <w:r>
              <w:rPr>
                <w:sz w:val="21"/>
              </w:rPr>
              <w:t>-30</w:t>
            </w:r>
          </w:p>
        </w:tc>
        <w:tc>
          <w:tcPr>
            <w:tcW w:w="1086" w:type="dxa"/>
          </w:tcPr>
          <w:p>
            <w:pPr>
              <w:pStyle w:val="9"/>
              <w:spacing w:before="59"/>
              <w:ind w:right="4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9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732" w:type="dxa"/>
          </w:tcPr>
          <w:p>
            <w:pPr>
              <w:pStyle w:val="9"/>
              <w:spacing w:before="54"/>
              <w:ind w:left="230" w:right="217"/>
              <w:rPr>
                <w:sz w:val="21"/>
              </w:rPr>
            </w:pPr>
            <w:r>
              <w:rPr>
                <w:sz w:val="21"/>
              </w:rPr>
              <w:t>Los De-Assert</w:t>
            </w:r>
          </w:p>
        </w:tc>
        <w:tc>
          <w:tcPr>
            <w:tcW w:w="1124" w:type="dxa"/>
          </w:tcPr>
          <w:p>
            <w:pPr>
              <w:pStyle w:val="9"/>
              <w:spacing w:before="54"/>
              <w:ind w:left="337" w:right="318"/>
              <w:rPr>
                <w:sz w:val="21"/>
              </w:rPr>
            </w:pPr>
            <w:r>
              <w:rPr>
                <w:sz w:val="21"/>
              </w:rPr>
              <w:t>LosD</w:t>
            </w:r>
          </w:p>
        </w:tc>
        <w:tc>
          <w:tcPr>
            <w:tcW w:w="793" w:type="dxa"/>
          </w:tcPr>
          <w:p>
            <w:pPr>
              <w:pStyle w:val="9"/>
              <w:spacing w:before="54"/>
              <w:ind w:left="181" w:right="168"/>
              <w:rPr>
                <w:sz w:val="21"/>
              </w:rPr>
            </w:pPr>
            <w:r>
              <w:rPr>
                <w:sz w:val="21"/>
              </w:rPr>
              <w:t>dBm</w:t>
            </w:r>
          </w:p>
        </w:tc>
        <w:tc>
          <w:tcPr>
            <w:tcW w:w="1086" w:type="dxa"/>
          </w:tcPr>
          <w:p>
            <w:pPr>
              <w:pStyle w:val="9"/>
              <w:spacing w:before="54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6" w:type="dxa"/>
          </w:tcPr>
          <w:p>
            <w:pPr>
              <w:pStyle w:val="9"/>
              <w:spacing w:before="54"/>
              <w:ind w:right="4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67" w:type="dxa"/>
          </w:tcPr>
          <w:p>
            <w:pPr>
              <w:pStyle w:val="9"/>
              <w:spacing w:before="54"/>
              <w:ind w:left="365" w:right="361"/>
              <w:rPr>
                <w:sz w:val="21"/>
              </w:rPr>
            </w:pPr>
            <w:r>
              <w:rPr>
                <w:sz w:val="21"/>
              </w:rPr>
              <w:t>-13</w:t>
            </w: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32" w:type="dxa"/>
          </w:tcPr>
          <w:p>
            <w:pPr>
              <w:pStyle w:val="9"/>
              <w:spacing w:before="59"/>
              <w:ind w:left="230" w:right="210"/>
              <w:rPr>
                <w:sz w:val="21"/>
              </w:rPr>
            </w:pPr>
            <w:r>
              <w:rPr>
                <w:sz w:val="21"/>
              </w:rPr>
              <w:t>Los Hysteresis</w:t>
            </w:r>
          </w:p>
        </w:tc>
        <w:tc>
          <w:tcPr>
            <w:tcW w:w="1124" w:type="dxa"/>
          </w:tcPr>
          <w:p>
            <w:pPr>
              <w:pStyle w:val="9"/>
              <w:spacing w:before="59"/>
              <w:ind w:left="334" w:right="322"/>
              <w:rPr>
                <w:sz w:val="21"/>
              </w:rPr>
            </w:pPr>
            <w:r>
              <w:rPr>
                <w:sz w:val="21"/>
              </w:rPr>
              <w:t>LosH</w:t>
            </w:r>
          </w:p>
        </w:tc>
        <w:tc>
          <w:tcPr>
            <w:tcW w:w="793" w:type="dxa"/>
          </w:tcPr>
          <w:p>
            <w:pPr>
              <w:pStyle w:val="9"/>
              <w:spacing w:before="59"/>
              <w:ind w:left="175" w:right="168"/>
              <w:rPr>
                <w:sz w:val="21"/>
              </w:rPr>
            </w:pPr>
            <w:r>
              <w:rPr>
                <w:sz w:val="21"/>
              </w:rPr>
              <w:t>dB</w:t>
            </w:r>
          </w:p>
        </w:tc>
        <w:tc>
          <w:tcPr>
            <w:tcW w:w="1086" w:type="dxa"/>
          </w:tcPr>
          <w:p>
            <w:pPr>
              <w:pStyle w:val="9"/>
              <w:spacing w:before="59"/>
              <w:ind w:left="119" w:right="106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086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00" w:h="16840"/>
          <w:pgMar w:top="1620" w:right="780" w:bottom="840" w:left="900" w:header="457" w:footer="652" w:gutter="0"/>
        </w:sectPr>
      </w:pPr>
    </w:p>
    <w:p>
      <w:pPr>
        <w:pStyle w:val="4"/>
        <w:spacing w:line="253" w:lineRule="exact"/>
        <w:ind w:left="233"/>
      </w:pPr>
      <w:r>
        <w:rPr>
          <w:color w:val="7D7D7D"/>
        </w:rPr>
        <w:t>Note:</w:t>
      </w:r>
    </w:p>
    <w:p>
      <w:pPr>
        <w:pStyle w:val="8"/>
        <w:numPr>
          <w:ilvl w:val="0"/>
          <w:numId w:val="2"/>
        </w:numPr>
        <w:tabs>
          <w:tab w:val="left" w:pos="594"/>
        </w:tabs>
        <w:spacing w:before="127" w:after="0" w:line="240" w:lineRule="auto"/>
        <w:ind w:left="593" w:right="0" w:hanging="361"/>
        <w:jc w:val="left"/>
        <w:rPr>
          <w:b/>
          <w:sz w:val="21"/>
        </w:rPr>
      </w:pPr>
      <w:r>
        <w:rPr>
          <w:b/>
          <w:color w:val="7D7D7D"/>
          <w:sz w:val="21"/>
        </w:rPr>
        <w:t>Coupled into 50/125</w:t>
      </w:r>
      <w:r>
        <w:rPr>
          <w:b/>
          <w:color w:val="7D7D7D"/>
          <w:spacing w:val="-1"/>
          <w:sz w:val="21"/>
        </w:rPr>
        <w:t xml:space="preserve"> </w:t>
      </w:r>
      <w:r>
        <w:rPr>
          <w:b/>
          <w:color w:val="7D7D7D"/>
          <w:sz w:val="21"/>
        </w:rPr>
        <w:t>MMF.</w:t>
      </w:r>
    </w:p>
    <w:p>
      <w:pPr>
        <w:pStyle w:val="8"/>
        <w:numPr>
          <w:ilvl w:val="0"/>
          <w:numId w:val="2"/>
        </w:numPr>
        <w:tabs>
          <w:tab w:val="left" w:pos="594"/>
        </w:tabs>
        <w:spacing w:before="125" w:after="0" w:line="355" w:lineRule="auto"/>
        <w:ind w:left="233" w:right="3895" w:firstLine="0"/>
        <w:jc w:val="left"/>
        <w:rPr>
          <w:b/>
          <w:sz w:val="21"/>
        </w:rPr>
      </w:pPr>
      <w:r>
        <w:rPr>
          <w:b/>
          <w:color w:val="7D7D7D"/>
          <w:sz w:val="21"/>
        </w:rPr>
        <w:t>Measured with PRBS 2</w:t>
      </w:r>
      <w:r>
        <w:rPr>
          <w:b/>
          <w:color w:val="7D7D7D"/>
          <w:position w:val="7"/>
          <w:sz w:val="14"/>
        </w:rPr>
        <w:t>31</w:t>
      </w:r>
      <w:r>
        <w:rPr>
          <w:b/>
          <w:color w:val="7D7D7D"/>
          <w:sz w:val="21"/>
        </w:rPr>
        <w:t>-1 test pattern @25.78125Gbps.BER=E-12 3. BER=1x10</w:t>
      </w:r>
      <w:r>
        <w:rPr>
          <w:b/>
          <w:color w:val="7D7D7D"/>
          <w:position w:val="7"/>
          <w:sz w:val="14"/>
        </w:rPr>
        <w:t>-12</w:t>
      </w:r>
      <w:r>
        <w:rPr>
          <w:b/>
          <w:color w:val="7D7D7D"/>
          <w:sz w:val="21"/>
        </w:rPr>
        <w:t>;</w:t>
      </w:r>
      <w:r>
        <w:rPr>
          <w:b/>
          <w:color w:val="7D7D7D"/>
          <w:spacing w:val="5"/>
          <w:sz w:val="21"/>
        </w:rPr>
        <w:t xml:space="preserve"> </w:t>
      </w:r>
      <w:r>
        <w:fldChar w:fldCharType="begin"/>
      </w:r>
      <w:r>
        <w:instrText xml:space="preserve"> HYPERLINK "mailto:PRBS231-1@25.78125Gbps" \h </w:instrText>
      </w:r>
      <w:r>
        <w:fldChar w:fldCharType="separate"/>
      </w:r>
      <w:r>
        <w:rPr>
          <w:b/>
          <w:color w:val="7D7D7D"/>
          <w:sz w:val="21"/>
        </w:rPr>
        <w:t>PRBS2</w:t>
      </w:r>
      <w:r>
        <w:rPr>
          <w:b/>
          <w:color w:val="7D7D7D"/>
          <w:position w:val="7"/>
          <w:sz w:val="14"/>
        </w:rPr>
        <w:t>31</w:t>
      </w:r>
      <w:r>
        <w:rPr>
          <w:b/>
          <w:color w:val="7D7D7D"/>
          <w:sz w:val="21"/>
        </w:rPr>
        <w:t>-1@25.78125Gbps.</w:t>
      </w:r>
      <w:r>
        <w:rPr>
          <w:b/>
          <w:color w:val="7D7D7D"/>
          <w:sz w:val="21"/>
        </w:rPr>
        <w:fldChar w:fldCharType="end"/>
      </w:r>
    </w:p>
    <w:p>
      <w:pPr>
        <w:spacing w:before="5" w:line="240" w:lineRule="auto"/>
        <w:rPr>
          <w:b/>
          <w:sz w:val="17"/>
        </w:rPr>
      </w:pPr>
    </w:p>
    <w:p>
      <w:pPr>
        <w:pStyle w:val="2"/>
        <w:spacing w:before="1" w:after="16"/>
      </w:pPr>
      <w:r>
        <w:rPr>
          <w:color w:val="FF0000"/>
        </w:rPr>
        <w:t>Recommended Host Board Power Supply Circuit</w:t>
      </w:r>
    </w:p>
    <w:p>
      <w:pPr>
        <w:spacing w:line="240" w:lineRule="auto"/>
        <w:ind w:left="64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38165" cy="22104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3" cy="22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3" w:line="256" w:lineRule="exact"/>
        <w:ind w:left="2610" w:right="2583"/>
        <w:jc w:val="center"/>
      </w:pPr>
      <w:r>
        <w:rPr>
          <w:color w:val="7D7D7D"/>
        </w:rPr>
        <w:t>Figure 1, Recommended Host Board Power Supply Circuit</w:t>
      </w:r>
    </w:p>
    <w:p>
      <w:pPr>
        <w:pStyle w:val="2"/>
        <w:spacing w:after="18" w:line="341" w:lineRule="exact"/>
      </w:pPr>
      <w:r>
        <w:rPr>
          <w:color w:val="FF0000"/>
        </w:rPr>
        <w:t>Recommended Interface Circuit</w:t>
      </w:r>
    </w:p>
    <w:p>
      <w:pPr>
        <w:spacing w:line="240" w:lineRule="auto"/>
        <w:ind w:left="147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26610" cy="31305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131" cy="313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29"/>
        <w:ind w:left="2610" w:right="2575"/>
        <w:jc w:val="center"/>
      </w:pPr>
      <w:r>
        <w:rPr>
          <w:color w:val="7D7D7D"/>
        </w:rPr>
        <w:t>Figure 2, Recommended Interface Circuit</w:t>
      </w:r>
    </w:p>
    <w:p>
      <w:pPr>
        <w:spacing w:after="0"/>
        <w:jc w:val="center"/>
        <w:sectPr>
          <w:pgSz w:w="11900" w:h="16840"/>
          <w:pgMar w:top="1620" w:right="780" w:bottom="840" w:left="900" w:header="457" w:footer="652" w:gutter="0"/>
        </w:sectPr>
      </w:pPr>
    </w:p>
    <w:p>
      <w:pPr>
        <w:pStyle w:val="2"/>
        <w:spacing w:line="340" w:lineRule="exact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1956435</wp:posOffset>
            </wp:positionH>
            <wp:positionV relativeFrom="paragraph">
              <wp:posOffset>268605</wp:posOffset>
            </wp:positionV>
            <wp:extent cx="3737610" cy="250571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583" cy="250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Pin arrangement</w:t>
      </w:r>
    </w:p>
    <w:p>
      <w:pPr>
        <w:spacing w:after="0" w:line="340" w:lineRule="exact"/>
        <w:sectPr>
          <w:pgSz w:w="11900" w:h="16840"/>
          <w:pgMar w:top="1620" w:right="780" w:bottom="840" w:left="900" w:header="457" w:footer="652" w:gutter="0"/>
        </w:sectPr>
      </w:pPr>
    </w:p>
    <w:p>
      <w:pPr>
        <w:spacing w:before="7" w:line="240" w:lineRule="auto"/>
        <w:rPr>
          <w:b/>
          <w:sz w:val="24"/>
        </w:rPr>
      </w:pPr>
    </w:p>
    <w:p>
      <w:pPr>
        <w:pStyle w:val="3"/>
        <w:spacing w:before="0"/>
      </w:pPr>
      <w:r>
        <w:t xml:space="preserve">Table </w:t>
      </w:r>
      <w:r>
        <w:rPr>
          <w:rFonts w:hint="eastAsia" w:eastAsia="宋体"/>
          <w:lang w:val="en-US" w:eastAsia="zh-CN"/>
        </w:rPr>
        <w:t>5</w:t>
      </w:r>
      <w:r>
        <w:t>-Pin Function Definitions</w:t>
      </w:r>
    </w:p>
    <w:p>
      <w:pPr>
        <w:pStyle w:val="4"/>
        <w:spacing w:before="40"/>
        <w:ind w:left="233"/>
      </w:pPr>
      <w:r>
        <w:rPr>
          <w:b w:val="0"/>
        </w:rPr>
        <w:br w:type="column"/>
      </w:r>
      <w:r>
        <w:rPr>
          <w:color w:val="7D7D7D"/>
        </w:rPr>
        <w:t>Figure 3, Pin View</w:t>
      </w:r>
    </w:p>
    <w:p>
      <w:pPr>
        <w:spacing w:after="0"/>
        <w:sectPr>
          <w:type w:val="continuous"/>
          <w:pgSz w:w="11900" w:h="16840"/>
          <w:pgMar w:top="1620" w:right="780" w:bottom="840" w:left="900" w:header="720" w:footer="720" w:gutter="0"/>
          <w:cols w:equalWidth="0" w:num="2">
            <w:col w:w="3425" w:space="690"/>
            <w:col w:w="6105"/>
          </w:cols>
        </w:sectPr>
      </w:pPr>
    </w:p>
    <w:tbl>
      <w:tblPr>
        <w:tblStyle w:val="6"/>
        <w:tblW w:w="8786" w:type="dxa"/>
        <w:tblInd w:w="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556"/>
        <w:gridCol w:w="5720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  <w:shd w:val="clear" w:color="auto" w:fill="92CDDC"/>
          </w:tcPr>
          <w:p>
            <w:pPr>
              <w:pStyle w:val="9"/>
              <w:spacing w:before="35"/>
              <w:ind w:left="205" w:right="188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6" w:type="dxa"/>
            <w:shd w:val="clear" w:color="auto" w:fill="92CDDC"/>
          </w:tcPr>
          <w:p>
            <w:pPr>
              <w:pStyle w:val="9"/>
              <w:spacing w:before="35"/>
              <w:ind w:left="244" w:right="233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20" w:type="dxa"/>
            <w:shd w:val="clear" w:color="auto" w:fill="92CDDC"/>
          </w:tcPr>
          <w:p>
            <w:pPr>
              <w:pStyle w:val="9"/>
              <w:spacing w:before="35"/>
              <w:ind w:left="349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789" w:type="dxa"/>
            <w:shd w:val="clear" w:color="auto" w:fill="92CDDC"/>
          </w:tcPr>
          <w:p>
            <w:pPr>
              <w:pStyle w:val="9"/>
              <w:spacing w:before="35"/>
              <w:ind w:left="113" w:right="111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1" w:type="dxa"/>
          </w:tcPr>
          <w:p>
            <w:pPr>
              <w:pStyle w:val="9"/>
              <w:spacing w:before="30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1</w:t>
            </w:r>
          </w:p>
        </w:tc>
        <w:tc>
          <w:tcPr>
            <w:tcW w:w="1556" w:type="dxa"/>
          </w:tcPr>
          <w:p>
            <w:pPr>
              <w:pStyle w:val="9"/>
              <w:spacing w:before="20" w:line="285" w:lineRule="exact"/>
              <w:ind w:left="240" w:right="239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position w:val="-2"/>
                <w:sz w:val="21"/>
              </w:rPr>
              <w:t>EE</w:t>
            </w:r>
            <w:r>
              <w:rPr>
                <w:sz w:val="21"/>
              </w:rPr>
              <w:t>T</w:t>
            </w:r>
          </w:p>
        </w:tc>
        <w:tc>
          <w:tcPr>
            <w:tcW w:w="5720" w:type="dxa"/>
          </w:tcPr>
          <w:p>
            <w:pPr>
              <w:pStyle w:val="9"/>
              <w:spacing w:before="30"/>
              <w:ind w:left="353" w:right="346"/>
              <w:rPr>
                <w:sz w:val="21"/>
              </w:rPr>
            </w:pPr>
            <w:r>
              <w:rPr>
                <w:sz w:val="21"/>
              </w:rPr>
              <w:t>Module Transmitter Ground</w:t>
            </w:r>
          </w:p>
        </w:tc>
        <w:tc>
          <w:tcPr>
            <w:tcW w:w="789" w:type="dxa"/>
          </w:tcPr>
          <w:p>
            <w:pPr>
              <w:pStyle w:val="9"/>
              <w:spacing w:before="30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2</w:t>
            </w:r>
          </w:p>
        </w:tc>
        <w:tc>
          <w:tcPr>
            <w:tcW w:w="1556" w:type="dxa"/>
          </w:tcPr>
          <w:p>
            <w:pPr>
              <w:pStyle w:val="9"/>
              <w:spacing w:before="26" w:line="285" w:lineRule="exact"/>
              <w:ind w:left="244" w:right="239"/>
              <w:rPr>
                <w:sz w:val="21"/>
              </w:rPr>
            </w:pPr>
            <w:r>
              <w:rPr>
                <w:sz w:val="21"/>
              </w:rPr>
              <w:t>TX_F</w:t>
            </w:r>
            <w:r>
              <w:rPr>
                <w:position w:val="-2"/>
                <w:sz w:val="21"/>
              </w:rPr>
              <w:t>AULT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2" w:right="346"/>
              <w:rPr>
                <w:sz w:val="21"/>
              </w:rPr>
            </w:pPr>
            <w:r>
              <w:rPr>
                <w:sz w:val="21"/>
              </w:rPr>
              <w:t>Module Transmitter Fault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3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44" w:right="239"/>
              <w:rPr>
                <w:sz w:val="21"/>
              </w:rPr>
            </w:pPr>
            <w:r>
              <w:rPr>
                <w:sz w:val="21"/>
              </w:rPr>
              <w:t>TX_DISABLE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47" w:right="346"/>
              <w:rPr>
                <w:sz w:val="21"/>
              </w:rPr>
            </w:pPr>
            <w:r>
              <w:rPr>
                <w:sz w:val="21"/>
              </w:rPr>
              <w:t>Transmitter Disable; Turns off transmitter laser output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4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44" w:right="238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3" w:right="346"/>
              <w:rPr>
                <w:sz w:val="21"/>
              </w:rPr>
            </w:pPr>
            <w:r>
              <w:rPr>
                <w:sz w:val="21"/>
              </w:rPr>
              <w:t>2-Wire Serial Interface Data Line (MOD-DEF2)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39" w:right="239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48" w:right="346"/>
              <w:rPr>
                <w:sz w:val="21"/>
              </w:rPr>
            </w:pPr>
            <w:r>
              <w:rPr>
                <w:sz w:val="21"/>
              </w:rPr>
              <w:t>2-Wire Serial Interface Clock (MOD-DEF1)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6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43" w:right="239"/>
              <w:rPr>
                <w:sz w:val="21"/>
              </w:rPr>
            </w:pPr>
            <w:r>
              <w:rPr>
                <w:sz w:val="21"/>
              </w:rPr>
              <w:t>MOD_ABS</w:t>
            </w:r>
          </w:p>
        </w:tc>
        <w:tc>
          <w:tcPr>
            <w:tcW w:w="5720" w:type="dxa"/>
          </w:tcPr>
          <w:p>
            <w:pPr>
              <w:pStyle w:val="9"/>
              <w:spacing w:before="34"/>
              <w:ind w:left="354" w:right="343"/>
              <w:rPr>
                <w:sz w:val="21"/>
              </w:rPr>
            </w:pPr>
            <w:r>
              <w:rPr>
                <w:position w:val="2"/>
                <w:sz w:val="21"/>
              </w:rPr>
              <w:t>Module Absent, connected to 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T or 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R in the module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21" w:type="dxa"/>
          </w:tcPr>
          <w:p>
            <w:pPr>
              <w:pStyle w:val="9"/>
              <w:spacing w:before="16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7</w:t>
            </w:r>
          </w:p>
        </w:tc>
        <w:tc>
          <w:tcPr>
            <w:tcW w:w="1556" w:type="dxa"/>
          </w:tcPr>
          <w:p>
            <w:pPr>
              <w:pStyle w:val="9"/>
              <w:spacing w:before="16"/>
              <w:ind w:left="242" w:right="239"/>
              <w:rPr>
                <w:sz w:val="21"/>
              </w:rPr>
            </w:pPr>
            <w:r>
              <w:rPr>
                <w:sz w:val="21"/>
              </w:rPr>
              <w:t>RS0</w:t>
            </w:r>
          </w:p>
        </w:tc>
        <w:tc>
          <w:tcPr>
            <w:tcW w:w="5720" w:type="dxa"/>
          </w:tcPr>
          <w:p>
            <w:pPr>
              <w:pStyle w:val="9"/>
              <w:spacing w:before="16"/>
              <w:ind w:left="354" w:right="343"/>
              <w:rPr>
                <w:sz w:val="21"/>
              </w:rPr>
            </w:pPr>
            <w:r>
              <w:rPr>
                <w:sz w:val="21"/>
              </w:rPr>
              <w:t>Rate Select 0, optionally controls SFP+ module receiver</w:t>
            </w:r>
          </w:p>
        </w:tc>
        <w:tc>
          <w:tcPr>
            <w:tcW w:w="789" w:type="dxa"/>
          </w:tcPr>
          <w:p>
            <w:pPr>
              <w:pStyle w:val="9"/>
              <w:spacing w:before="16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1" w:type="dxa"/>
          </w:tcPr>
          <w:p>
            <w:pPr>
              <w:pStyle w:val="9"/>
              <w:spacing w:before="150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8</w:t>
            </w:r>
          </w:p>
        </w:tc>
        <w:tc>
          <w:tcPr>
            <w:tcW w:w="1556" w:type="dxa"/>
          </w:tcPr>
          <w:p>
            <w:pPr>
              <w:pStyle w:val="9"/>
              <w:spacing w:before="150"/>
              <w:ind w:left="244" w:right="230"/>
              <w:rPr>
                <w:sz w:val="21"/>
              </w:rPr>
            </w:pPr>
            <w:r>
              <w:rPr>
                <w:sz w:val="21"/>
              </w:rPr>
              <w:t>RX_LOS</w:t>
            </w:r>
          </w:p>
        </w:tc>
        <w:tc>
          <w:tcPr>
            <w:tcW w:w="5720" w:type="dxa"/>
          </w:tcPr>
          <w:p>
            <w:pPr>
              <w:pStyle w:val="9"/>
              <w:spacing w:before="20" w:line="242" w:lineRule="auto"/>
              <w:ind w:left="945" w:right="32" w:hanging="899"/>
              <w:jc w:val="left"/>
              <w:rPr>
                <w:sz w:val="21"/>
              </w:rPr>
            </w:pPr>
            <w:r>
              <w:rPr>
                <w:sz w:val="21"/>
              </w:rPr>
              <w:t>Receiver Loss of Signal Indication (In FC designated as Rx_LOS and in Ethernet designated as NOT Signal Detect)</w:t>
            </w:r>
          </w:p>
        </w:tc>
        <w:tc>
          <w:tcPr>
            <w:tcW w:w="789" w:type="dxa"/>
          </w:tcPr>
          <w:p>
            <w:pPr>
              <w:pStyle w:val="9"/>
              <w:spacing w:before="150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21" w:type="dxa"/>
          </w:tcPr>
          <w:p>
            <w:pPr>
              <w:pStyle w:val="9"/>
              <w:spacing w:before="54"/>
              <w:ind w:left="6"/>
              <w:rPr>
                <w:sz w:val="21"/>
              </w:rPr>
            </w:pPr>
            <w:r>
              <w:rPr>
                <w:w w:val="96"/>
                <w:sz w:val="21"/>
              </w:rPr>
              <w:t>9</w:t>
            </w:r>
          </w:p>
        </w:tc>
        <w:tc>
          <w:tcPr>
            <w:tcW w:w="1556" w:type="dxa"/>
          </w:tcPr>
          <w:p>
            <w:pPr>
              <w:pStyle w:val="9"/>
              <w:spacing w:before="54"/>
              <w:ind w:left="242" w:right="239"/>
              <w:rPr>
                <w:sz w:val="21"/>
              </w:rPr>
            </w:pPr>
            <w:r>
              <w:rPr>
                <w:sz w:val="21"/>
              </w:rPr>
              <w:t>RS1</w:t>
            </w:r>
          </w:p>
        </w:tc>
        <w:tc>
          <w:tcPr>
            <w:tcW w:w="5720" w:type="dxa"/>
          </w:tcPr>
          <w:p>
            <w:pPr>
              <w:pStyle w:val="9"/>
              <w:spacing w:before="54"/>
              <w:ind w:left="354" w:right="346"/>
              <w:rPr>
                <w:sz w:val="21"/>
              </w:rPr>
            </w:pPr>
            <w:r>
              <w:rPr>
                <w:sz w:val="21"/>
              </w:rPr>
              <w:t>Rate Select 1, optionally controls SFP+ module transmitter</w:t>
            </w:r>
          </w:p>
        </w:tc>
        <w:tc>
          <w:tcPr>
            <w:tcW w:w="789" w:type="dxa"/>
          </w:tcPr>
          <w:p>
            <w:pPr>
              <w:pStyle w:val="9"/>
              <w:spacing w:before="54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21" w:type="dxa"/>
          </w:tcPr>
          <w:p>
            <w:pPr>
              <w:pStyle w:val="9"/>
              <w:spacing w:before="30"/>
              <w:ind w:left="197" w:right="18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56" w:type="dxa"/>
          </w:tcPr>
          <w:p>
            <w:pPr>
              <w:pStyle w:val="9"/>
              <w:spacing w:before="29"/>
              <w:ind w:left="242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R</w:t>
            </w:r>
          </w:p>
        </w:tc>
        <w:tc>
          <w:tcPr>
            <w:tcW w:w="5720" w:type="dxa"/>
          </w:tcPr>
          <w:p>
            <w:pPr>
              <w:pStyle w:val="9"/>
              <w:spacing w:before="30"/>
              <w:ind w:left="348" w:right="346"/>
              <w:rPr>
                <w:sz w:val="21"/>
              </w:rPr>
            </w:pPr>
            <w:r>
              <w:rPr>
                <w:sz w:val="21"/>
              </w:rPr>
              <w:t>Module Receiver Ground</w:t>
            </w:r>
          </w:p>
        </w:tc>
        <w:tc>
          <w:tcPr>
            <w:tcW w:w="789" w:type="dxa"/>
          </w:tcPr>
          <w:p>
            <w:pPr>
              <w:pStyle w:val="9"/>
              <w:spacing w:before="30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56" w:type="dxa"/>
          </w:tcPr>
          <w:p>
            <w:pPr>
              <w:pStyle w:val="9"/>
              <w:spacing w:before="34"/>
              <w:ind w:left="242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R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48" w:right="346"/>
              <w:rPr>
                <w:sz w:val="21"/>
              </w:rPr>
            </w:pPr>
            <w:r>
              <w:rPr>
                <w:sz w:val="21"/>
              </w:rPr>
              <w:t>Module Receiver Ground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38" w:right="239"/>
              <w:rPr>
                <w:sz w:val="21"/>
              </w:rPr>
            </w:pPr>
            <w:r>
              <w:rPr>
                <w:sz w:val="21"/>
              </w:rPr>
              <w:t>RD-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4" w:right="344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42" w:right="239"/>
              <w:rPr>
                <w:sz w:val="21"/>
              </w:rPr>
            </w:pPr>
            <w:r>
              <w:rPr>
                <w:sz w:val="21"/>
              </w:rPr>
              <w:t>RD+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1" w:right="346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56" w:type="dxa"/>
          </w:tcPr>
          <w:p>
            <w:pPr>
              <w:pStyle w:val="9"/>
              <w:spacing w:before="34"/>
              <w:ind w:left="242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R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48" w:right="346"/>
              <w:rPr>
                <w:sz w:val="21"/>
              </w:rPr>
            </w:pPr>
            <w:r>
              <w:rPr>
                <w:sz w:val="21"/>
              </w:rPr>
              <w:t>Module Receiver Ground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0"/>
              <w:ind w:left="197" w:right="18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56" w:type="dxa"/>
          </w:tcPr>
          <w:p>
            <w:pPr>
              <w:pStyle w:val="9"/>
              <w:spacing w:before="29"/>
              <w:ind w:left="242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CC</w:t>
            </w:r>
            <w:r>
              <w:rPr>
                <w:position w:val="2"/>
                <w:sz w:val="21"/>
              </w:rPr>
              <w:t>R</w:t>
            </w:r>
          </w:p>
        </w:tc>
        <w:tc>
          <w:tcPr>
            <w:tcW w:w="5720" w:type="dxa"/>
          </w:tcPr>
          <w:p>
            <w:pPr>
              <w:pStyle w:val="9"/>
              <w:spacing w:before="30"/>
              <w:ind w:left="353" w:right="346"/>
              <w:rPr>
                <w:sz w:val="21"/>
              </w:rPr>
            </w:pPr>
            <w:r>
              <w:rPr>
                <w:sz w:val="21"/>
              </w:rPr>
              <w:t>Module Receiver 3.3 V Supply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1" w:type="dxa"/>
          </w:tcPr>
          <w:p>
            <w:pPr>
              <w:pStyle w:val="9"/>
              <w:spacing w:before="30"/>
              <w:ind w:left="197" w:right="18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56" w:type="dxa"/>
          </w:tcPr>
          <w:p>
            <w:pPr>
              <w:pStyle w:val="9"/>
              <w:spacing w:before="29"/>
              <w:ind w:left="240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CC</w:t>
            </w:r>
            <w:r>
              <w:rPr>
                <w:position w:val="2"/>
                <w:sz w:val="21"/>
              </w:rPr>
              <w:t>T</w:t>
            </w:r>
          </w:p>
        </w:tc>
        <w:tc>
          <w:tcPr>
            <w:tcW w:w="5720" w:type="dxa"/>
          </w:tcPr>
          <w:p>
            <w:pPr>
              <w:pStyle w:val="9"/>
              <w:spacing w:before="30"/>
              <w:ind w:left="353" w:right="346"/>
              <w:rPr>
                <w:sz w:val="21"/>
              </w:rPr>
            </w:pPr>
            <w:r>
              <w:rPr>
                <w:sz w:val="21"/>
              </w:rPr>
              <w:t>Module Transmitter 3.3 V Supply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56" w:type="dxa"/>
          </w:tcPr>
          <w:p>
            <w:pPr>
              <w:pStyle w:val="9"/>
              <w:spacing w:before="34"/>
              <w:ind w:left="238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T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3" w:right="346"/>
              <w:rPr>
                <w:sz w:val="21"/>
              </w:rPr>
            </w:pPr>
            <w:r>
              <w:rPr>
                <w:sz w:val="21"/>
              </w:rPr>
              <w:t>Module Transmitter Ground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43" w:right="239"/>
              <w:rPr>
                <w:sz w:val="21"/>
              </w:rPr>
            </w:pPr>
            <w:r>
              <w:rPr>
                <w:sz w:val="21"/>
              </w:rPr>
              <w:t>TD+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1" w:right="346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56" w:type="dxa"/>
          </w:tcPr>
          <w:p>
            <w:pPr>
              <w:pStyle w:val="9"/>
              <w:spacing w:before="35"/>
              <w:ind w:left="242" w:right="239"/>
              <w:rPr>
                <w:sz w:val="21"/>
              </w:rPr>
            </w:pPr>
            <w:r>
              <w:rPr>
                <w:sz w:val="21"/>
              </w:rPr>
              <w:t>TD-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4" w:right="344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9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1" w:type="dxa"/>
          </w:tcPr>
          <w:p>
            <w:pPr>
              <w:pStyle w:val="9"/>
              <w:spacing w:before="35"/>
              <w:ind w:left="197" w:right="1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56" w:type="dxa"/>
          </w:tcPr>
          <w:p>
            <w:pPr>
              <w:pStyle w:val="9"/>
              <w:spacing w:before="34"/>
              <w:ind w:left="238" w:right="239"/>
              <w:rPr>
                <w:sz w:val="21"/>
              </w:rPr>
            </w:pPr>
            <w:r>
              <w:rPr>
                <w:position w:val="2"/>
                <w:sz w:val="21"/>
              </w:rPr>
              <w:t>V</w:t>
            </w:r>
            <w:r>
              <w:rPr>
                <w:sz w:val="14"/>
              </w:rPr>
              <w:t>EE</w:t>
            </w:r>
            <w:r>
              <w:rPr>
                <w:position w:val="2"/>
                <w:sz w:val="21"/>
              </w:rPr>
              <w:t>T</w:t>
            </w:r>
          </w:p>
        </w:tc>
        <w:tc>
          <w:tcPr>
            <w:tcW w:w="5720" w:type="dxa"/>
          </w:tcPr>
          <w:p>
            <w:pPr>
              <w:pStyle w:val="9"/>
              <w:spacing w:before="35"/>
              <w:ind w:left="353" w:right="346"/>
              <w:rPr>
                <w:sz w:val="21"/>
              </w:rPr>
            </w:pPr>
            <w:r>
              <w:rPr>
                <w:sz w:val="21"/>
              </w:rPr>
              <w:t>Module Transmitter Ground</w:t>
            </w:r>
          </w:p>
        </w:tc>
        <w:tc>
          <w:tcPr>
            <w:tcW w:w="789" w:type="dxa"/>
          </w:tcPr>
          <w:p>
            <w:pPr>
              <w:pStyle w:val="9"/>
              <w:spacing w:before="35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pStyle w:val="4"/>
        <w:spacing w:line="251" w:lineRule="exact"/>
        <w:ind w:left="233"/>
      </w:pPr>
      <w:r>
        <w:rPr>
          <w:color w:val="7B7B7B"/>
        </w:rPr>
        <w:t>Note:</w:t>
      </w:r>
    </w:p>
    <w:p>
      <w:pPr>
        <w:pStyle w:val="8"/>
        <w:numPr>
          <w:ilvl w:val="0"/>
          <w:numId w:val="3"/>
        </w:numPr>
        <w:tabs>
          <w:tab w:val="left" w:pos="607"/>
          <w:tab w:val="left" w:pos="608"/>
        </w:tabs>
        <w:spacing w:before="128" w:after="0" w:line="240" w:lineRule="auto"/>
        <w:ind w:left="607" w:right="0" w:hanging="375"/>
        <w:jc w:val="left"/>
        <w:rPr>
          <w:b/>
          <w:sz w:val="21"/>
        </w:rPr>
      </w:pPr>
      <w:r>
        <w:rPr>
          <w:b/>
          <w:color w:val="7B7B7B"/>
          <w:sz w:val="21"/>
        </w:rPr>
        <w:t>The module ground pins are isolated from the module</w:t>
      </w:r>
      <w:r>
        <w:rPr>
          <w:b/>
          <w:color w:val="7B7B7B"/>
          <w:spacing w:val="-18"/>
          <w:sz w:val="21"/>
        </w:rPr>
        <w:t xml:space="preserve"> </w:t>
      </w:r>
      <w:r>
        <w:rPr>
          <w:b/>
          <w:color w:val="7B7B7B"/>
          <w:sz w:val="21"/>
        </w:rPr>
        <w:t>case.</w:t>
      </w:r>
    </w:p>
    <w:p>
      <w:pPr>
        <w:pStyle w:val="8"/>
        <w:numPr>
          <w:ilvl w:val="0"/>
          <w:numId w:val="3"/>
        </w:numPr>
        <w:tabs>
          <w:tab w:val="left" w:pos="607"/>
          <w:tab w:val="left" w:pos="608"/>
        </w:tabs>
        <w:spacing w:before="128" w:after="0" w:line="240" w:lineRule="auto"/>
        <w:ind w:left="607" w:right="0" w:hanging="375"/>
        <w:jc w:val="left"/>
        <w:rPr>
          <w:b/>
          <w:sz w:val="21"/>
        </w:rPr>
      </w:pPr>
      <w:r>
        <w:rPr>
          <w:b/>
          <w:color w:val="7B7B7B"/>
          <w:sz w:val="21"/>
        </w:rPr>
        <w:t>The</w:t>
      </w:r>
      <w:r>
        <w:rPr>
          <w:b/>
          <w:color w:val="7B7B7B"/>
          <w:spacing w:val="-6"/>
          <w:sz w:val="21"/>
        </w:rPr>
        <w:t xml:space="preserve"> </w:t>
      </w:r>
      <w:r>
        <w:rPr>
          <w:b/>
          <w:color w:val="7B7B7B"/>
          <w:sz w:val="21"/>
        </w:rPr>
        <w:t>pins</w:t>
      </w:r>
      <w:r>
        <w:rPr>
          <w:b/>
          <w:color w:val="7B7B7B"/>
          <w:spacing w:val="-3"/>
          <w:sz w:val="21"/>
        </w:rPr>
        <w:t xml:space="preserve"> </w:t>
      </w:r>
      <w:r>
        <w:rPr>
          <w:b/>
          <w:color w:val="7B7B7B"/>
          <w:sz w:val="21"/>
        </w:rPr>
        <w:t>shall</w:t>
      </w:r>
      <w:r>
        <w:rPr>
          <w:b/>
          <w:color w:val="7B7B7B"/>
          <w:spacing w:val="-4"/>
          <w:sz w:val="21"/>
        </w:rPr>
        <w:t xml:space="preserve"> </w:t>
      </w:r>
      <w:r>
        <w:rPr>
          <w:b/>
          <w:color w:val="7B7B7B"/>
          <w:sz w:val="21"/>
        </w:rPr>
        <w:t>be</w:t>
      </w:r>
      <w:r>
        <w:rPr>
          <w:b/>
          <w:color w:val="7B7B7B"/>
          <w:spacing w:val="-5"/>
          <w:sz w:val="21"/>
        </w:rPr>
        <w:t xml:space="preserve"> </w:t>
      </w:r>
      <w:r>
        <w:rPr>
          <w:b/>
          <w:color w:val="7B7B7B"/>
          <w:sz w:val="21"/>
        </w:rPr>
        <w:t>pulled</w:t>
      </w:r>
      <w:r>
        <w:rPr>
          <w:b/>
          <w:color w:val="7B7B7B"/>
          <w:spacing w:val="-3"/>
          <w:sz w:val="21"/>
        </w:rPr>
        <w:t xml:space="preserve"> </w:t>
      </w:r>
      <w:r>
        <w:rPr>
          <w:b/>
          <w:color w:val="7B7B7B"/>
          <w:sz w:val="21"/>
        </w:rPr>
        <w:t>up</w:t>
      </w:r>
      <w:r>
        <w:rPr>
          <w:b/>
          <w:color w:val="7B7B7B"/>
          <w:spacing w:val="-3"/>
          <w:sz w:val="21"/>
        </w:rPr>
        <w:t xml:space="preserve"> </w:t>
      </w:r>
      <w:r>
        <w:rPr>
          <w:b/>
          <w:color w:val="7B7B7B"/>
          <w:sz w:val="21"/>
        </w:rPr>
        <w:t>with</w:t>
      </w:r>
      <w:r>
        <w:rPr>
          <w:b/>
          <w:color w:val="7B7B7B"/>
          <w:spacing w:val="-3"/>
          <w:sz w:val="21"/>
        </w:rPr>
        <w:t xml:space="preserve"> </w:t>
      </w:r>
      <w:r>
        <w:rPr>
          <w:b/>
          <w:color w:val="7B7B7B"/>
          <w:sz w:val="21"/>
        </w:rPr>
        <w:t>4.7K-10Kohms</w:t>
      </w:r>
      <w:r>
        <w:rPr>
          <w:b/>
          <w:color w:val="7B7B7B"/>
          <w:spacing w:val="2"/>
          <w:sz w:val="21"/>
        </w:rPr>
        <w:t xml:space="preserve"> </w:t>
      </w:r>
      <w:r>
        <w:rPr>
          <w:b/>
          <w:color w:val="7B7B7B"/>
          <w:sz w:val="21"/>
        </w:rPr>
        <w:t>to</w:t>
      </w:r>
      <w:r>
        <w:rPr>
          <w:b/>
          <w:color w:val="7B7B7B"/>
          <w:spacing w:val="-3"/>
          <w:sz w:val="21"/>
        </w:rPr>
        <w:t xml:space="preserve"> </w:t>
      </w:r>
      <w:r>
        <w:rPr>
          <w:b/>
          <w:color w:val="7B7B7B"/>
          <w:sz w:val="21"/>
        </w:rPr>
        <w:t>a</w:t>
      </w:r>
      <w:r>
        <w:rPr>
          <w:b/>
          <w:color w:val="7B7B7B"/>
          <w:spacing w:val="-4"/>
          <w:sz w:val="21"/>
        </w:rPr>
        <w:t xml:space="preserve"> </w:t>
      </w:r>
      <w:r>
        <w:rPr>
          <w:b/>
          <w:color w:val="7B7B7B"/>
          <w:sz w:val="21"/>
        </w:rPr>
        <w:t>voltage</w:t>
      </w:r>
      <w:r>
        <w:rPr>
          <w:b/>
          <w:color w:val="7B7B7B"/>
          <w:spacing w:val="-1"/>
          <w:sz w:val="21"/>
        </w:rPr>
        <w:t xml:space="preserve"> </w:t>
      </w:r>
      <w:r>
        <w:rPr>
          <w:b/>
          <w:color w:val="7B7B7B"/>
          <w:sz w:val="21"/>
        </w:rPr>
        <w:t>between</w:t>
      </w:r>
      <w:r>
        <w:rPr>
          <w:b/>
          <w:color w:val="7B7B7B"/>
          <w:spacing w:val="1"/>
          <w:sz w:val="21"/>
        </w:rPr>
        <w:t xml:space="preserve"> </w:t>
      </w:r>
      <w:r>
        <w:rPr>
          <w:b/>
          <w:color w:val="7B7B7B"/>
          <w:sz w:val="21"/>
        </w:rPr>
        <w:t>3.14V and</w:t>
      </w:r>
      <w:r>
        <w:rPr>
          <w:b/>
          <w:color w:val="7B7B7B"/>
          <w:spacing w:val="-3"/>
          <w:sz w:val="21"/>
        </w:rPr>
        <w:t xml:space="preserve"> </w:t>
      </w:r>
      <w:r>
        <w:rPr>
          <w:b/>
          <w:color w:val="7B7B7B"/>
          <w:sz w:val="21"/>
        </w:rPr>
        <w:t>3.46V</w:t>
      </w:r>
      <w:r>
        <w:rPr>
          <w:b/>
          <w:color w:val="7B7B7B"/>
          <w:spacing w:val="-1"/>
          <w:sz w:val="21"/>
        </w:rPr>
        <w:t xml:space="preserve"> </w:t>
      </w:r>
      <w:r>
        <w:rPr>
          <w:b/>
          <w:color w:val="7B7B7B"/>
          <w:sz w:val="21"/>
        </w:rPr>
        <w:t>on</w:t>
      </w:r>
      <w:r>
        <w:rPr>
          <w:b/>
          <w:color w:val="7B7B7B"/>
          <w:spacing w:val="1"/>
          <w:sz w:val="21"/>
        </w:rPr>
        <w:t xml:space="preserve"> </w:t>
      </w:r>
      <w:r>
        <w:rPr>
          <w:b/>
          <w:color w:val="7B7B7B"/>
          <w:sz w:val="21"/>
        </w:rPr>
        <w:t>host</w:t>
      </w:r>
      <w:r>
        <w:rPr>
          <w:b/>
          <w:color w:val="7B7B7B"/>
          <w:spacing w:val="-6"/>
          <w:sz w:val="21"/>
        </w:rPr>
        <w:t xml:space="preserve"> </w:t>
      </w:r>
      <w:r>
        <w:rPr>
          <w:b/>
          <w:color w:val="7B7B7B"/>
          <w:sz w:val="21"/>
        </w:rPr>
        <w:t>board.</w:t>
      </w:r>
    </w:p>
    <w:p>
      <w:pPr>
        <w:pStyle w:val="8"/>
        <w:numPr>
          <w:ilvl w:val="0"/>
          <w:numId w:val="3"/>
        </w:numPr>
        <w:tabs>
          <w:tab w:val="left" w:pos="607"/>
          <w:tab w:val="left" w:pos="608"/>
        </w:tabs>
        <w:spacing w:before="127" w:after="0" w:line="240" w:lineRule="auto"/>
        <w:ind w:left="607" w:right="0" w:hanging="375"/>
        <w:jc w:val="left"/>
        <w:rPr>
          <w:b/>
          <w:sz w:val="21"/>
        </w:rPr>
      </w:pPr>
      <w:r>
        <w:rPr>
          <w:b/>
          <w:color w:val="7B7B7B"/>
          <w:sz w:val="21"/>
        </w:rPr>
        <w:t>The pin is pulled up to VCCT with a 4.7K-10KΩ resistor in the</w:t>
      </w:r>
      <w:r>
        <w:rPr>
          <w:b/>
          <w:color w:val="7B7B7B"/>
          <w:spacing w:val="-7"/>
          <w:sz w:val="21"/>
        </w:rPr>
        <w:t xml:space="preserve"> </w:t>
      </w:r>
      <w:r>
        <w:rPr>
          <w:b/>
          <w:color w:val="7B7B7B"/>
          <w:sz w:val="21"/>
        </w:rPr>
        <w:t>module.</w:t>
      </w:r>
    </w:p>
    <w:p>
      <w:pPr>
        <w:pStyle w:val="8"/>
        <w:numPr>
          <w:ilvl w:val="0"/>
          <w:numId w:val="3"/>
        </w:numPr>
        <w:tabs>
          <w:tab w:val="left" w:pos="607"/>
          <w:tab w:val="left" w:pos="608"/>
        </w:tabs>
        <w:spacing w:before="128" w:after="0" w:line="240" w:lineRule="auto"/>
        <w:ind w:left="607" w:right="0" w:hanging="375"/>
        <w:jc w:val="left"/>
        <w:rPr>
          <w:b/>
          <w:sz w:val="21"/>
        </w:rPr>
      </w:pPr>
      <w:r>
        <w:rPr>
          <w:b/>
          <w:color w:val="7B7B7B"/>
          <w:sz w:val="21"/>
        </w:rPr>
        <w:t>See SFF-8472 Rev12.2 Table</w:t>
      </w:r>
      <w:r>
        <w:rPr>
          <w:b/>
          <w:color w:val="7B7B7B"/>
          <w:spacing w:val="-7"/>
          <w:sz w:val="21"/>
        </w:rPr>
        <w:t xml:space="preserve"> </w:t>
      </w:r>
      <w:r>
        <w:rPr>
          <w:b/>
          <w:color w:val="7B7B7B"/>
          <w:sz w:val="21"/>
        </w:rPr>
        <w:t>10-2.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40"/>
          <w:pgMar w:top="1620" w:right="780" w:bottom="840" w:left="900" w:header="720" w:footer="720" w:gutter="0"/>
        </w:sectPr>
      </w:pPr>
    </w:p>
    <w:p>
      <w:pPr>
        <w:pStyle w:val="2"/>
        <w:spacing w:line="340" w:lineRule="exact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1484630</wp:posOffset>
            </wp:positionH>
            <wp:positionV relativeFrom="paragraph">
              <wp:posOffset>230505</wp:posOffset>
            </wp:positionV>
            <wp:extent cx="4648835" cy="3069590"/>
            <wp:effectExtent l="0" t="0" r="18415" b="1651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05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Monitoring Specification</w:t>
      </w:r>
    </w:p>
    <w:p>
      <w:pPr>
        <w:pStyle w:val="4"/>
        <w:spacing w:before="95"/>
        <w:ind w:left="2610" w:right="2580"/>
        <w:jc w:val="center"/>
      </w:pPr>
      <w:r>
        <w:rPr>
          <w:color w:val="7D7D7D"/>
        </w:rPr>
        <w:t>Figure 4, Memory Map</w:t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Mechanical Design Diagram</w:t>
      </w:r>
    </w:p>
    <w:p>
      <w:pPr>
        <w:rPr>
          <w:rFonts w:hint="eastAsia" w:eastAsia="宋体"/>
          <w:b/>
          <w:color w:val="FF0000"/>
          <w:sz w:val="28"/>
          <w:lang w:val="en-US" w:eastAsia="zh-CN"/>
        </w:rPr>
      </w:pPr>
      <w:r>
        <w:rPr>
          <w:rFonts w:hint="eastAsia" w:eastAsia="宋体"/>
          <w:sz w:val="20"/>
          <w:lang w:eastAsia="zh-CN"/>
        </w:rPr>
        <w:drawing>
          <wp:inline distT="0" distB="0" distL="114300" distR="114300">
            <wp:extent cx="6485255" cy="1620520"/>
            <wp:effectExtent l="0" t="0" r="10795" b="17780"/>
            <wp:docPr id="6" name="图片 6" descr="10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尺寸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48525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color w:val="FF0000"/>
          <w:sz w:val="28"/>
          <w:lang w:val="en-US" w:eastAsia="zh-CN"/>
        </w:rPr>
      </w:pPr>
    </w:p>
    <w:p>
      <w:pPr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>- Cable Length</w:t>
      </w:r>
    </w:p>
    <w:tbl>
      <w:tblPr>
        <w:tblStyle w:val="6"/>
        <w:tblpPr w:leftFromText="180" w:rightFromText="180" w:vertAnchor="text" w:horzAnchor="page" w:tblpX="1168" w:tblpY="55"/>
        <w:tblOverlap w:val="never"/>
        <w:tblW w:w="93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6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87" w:type="dxa"/>
            <w:shd w:val="clear" w:color="auto" w:fill="92CDDC"/>
          </w:tcPr>
          <w:p>
            <w:pPr>
              <w:pStyle w:val="9"/>
              <w:spacing w:line="340" w:lineRule="exact"/>
              <w:ind w:left="425" w:right="417"/>
              <w:rPr>
                <w:rFonts w:hint="eastAsia" w:ascii="微软雅黑" w:eastAsia="微软雅黑"/>
                <w:b/>
                <w:sz w:val="21"/>
              </w:rPr>
            </w:pPr>
            <w:bookmarkStart w:id="0" w:name="OLE_LINK3"/>
            <w:r>
              <w:rPr>
                <w:b/>
                <w:sz w:val="21"/>
              </w:rPr>
              <w:t>Cable Length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 xml:space="preserve">  L</w:t>
            </w: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b/>
                <w:sz w:val="21"/>
              </w:rPr>
              <w:t>Unit: m</w:t>
            </w:r>
            <w:r>
              <w:rPr>
                <w:rFonts w:hint="eastAsia" w:ascii="微软雅黑" w:eastAsia="微软雅黑"/>
                <w:b/>
                <w:sz w:val="21"/>
              </w:rPr>
              <w:t>）</w:t>
            </w:r>
          </w:p>
        </w:tc>
        <w:tc>
          <w:tcPr>
            <w:tcW w:w="6217" w:type="dxa"/>
            <w:shd w:val="clear" w:color="auto" w:fill="92CDDC"/>
          </w:tcPr>
          <w:p>
            <w:pPr>
              <w:pStyle w:val="9"/>
              <w:spacing w:line="340" w:lineRule="exact"/>
              <w:ind w:left="2139" w:right="213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>Tolerant</w:t>
            </w: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b/>
                <w:sz w:val="21"/>
              </w:rPr>
              <w:t>Unit: cm</w:t>
            </w:r>
            <w:r>
              <w:rPr>
                <w:rFonts w:hint="eastAsia" w:ascii="微软雅黑" w:eastAsia="微软雅黑"/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9"/>
              <w:spacing w:before="25"/>
              <w:ind w:left="425" w:right="415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≤</w:t>
            </w:r>
            <w:r>
              <w:rPr>
                <w:sz w:val="21"/>
              </w:rPr>
              <w:t>1.0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+5/-0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87" w:type="dxa"/>
          </w:tcPr>
          <w:p>
            <w:pPr>
              <w:pStyle w:val="9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 w:eastAsia="宋体"/>
                <w:sz w:val="21"/>
                <w:lang w:val="en-US" w:eastAsia="zh-CN"/>
              </w:rPr>
              <w:t>0＜L≤</w:t>
            </w:r>
            <w:r>
              <w:rPr>
                <w:sz w:val="21"/>
              </w:rPr>
              <w:t>4.5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9"/>
              <w:spacing w:before="28"/>
              <w:ind w:left="425" w:right="416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4.5＜L≤</w:t>
            </w:r>
            <w:r>
              <w:rPr>
                <w:sz w:val="21"/>
              </w:rPr>
              <w:t>14.5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9"/>
              <w:spacing w:before="25"/>
              <w:ind w:left="424" w:right="417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＞</w:t>
            </w:r>
            <w:r>
              <w:rPr>
                <w:rFonts w:hint="eastAsia" w:eastAsia="宋体"/>
                <w:sz w:val="21"/>
                <w:lang w:val="en-US" w:eastAsia="zh-CN"/>
              </w:rPr>
              <w:t>14.5</w:t>
            </w:r>
          </w:p>
        </w:tc>
        <w:tc>
          <w:tcPr>
            <w:tcW w:w="6217" w:type="dxa"/>
          </w:tcPr>
          <w:p>
            <w:pPr>
              <w:pStyle w:val="9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+2%/-0</w:t>
            </w:r>
          </w:p>
        </w:tc>
      </w:tr>
      <w:bookmarkEnd w:id="0"/>
    </w:tbl>
    <w:p>
      <w:pPr>
        <w:pStyle w:val="4"/>
        <w:spacing w:before="69"/>
        <w:ind w:right="2575"/>
        <w:jc w:val="both"/>
      </w:pPr>
    </w:p>
    <w:p>
      <w:pPr>
        <w:pStyle w:val="4"/>
        <w:spacing w:before="69"/>
        <w:ind w:right="2575"/>
        <w:jc w:val="both"/>
      </w:pPr>
    </w:p>
    <w:p>
      <w:pPr>
        <w:pStyle w:val="4"/>
        <w:spacing w:before="69"/>
        <w:ind w:right="2575"/>
        <w:jc w:val="both"/>
      </w:pPr>
    </w:p>
    <w:p>
      <w:pPr>
        <w:pStyle w:val="4"/>
        <w:spacing w:before="69"/>
        <w:ind w:right="2575"/>
        <w:jc w:val="both"/>
      </w:pPr>
    </w:p>
    <w:p>
      <w:pPr>
        <w:pStyle w:val="4"/>
        <w:spacing w:before="69"/>
        <w:ind w:right="2575"/>
        <w:jc w:val="both"/>
      </w:pPr>
    </w:p>
    <w:p>
      <w:pPr>
        <w:pStyle w:val="4"/>
        <w:spacing w:before="69"/>
        <w:ind w:right="2575"/>
        <w:jc w:val="both"/>
      </w:pPr>
    </w:p>
    <w:p>
      <w:pPr>
        <w:pStyle w:val="4"/>
        <w:spacing w:before="69"/>
        <w:ind w:right="2575"/>
        <w:jc w:val="both"/>
      </w:pPr>
    </w:p>
    <w:p>
      <w:pPr>
        <w:spacing w:before="1" w:line="292" w:lineRule="exact"/>
        <w:ind w:left="212" w:right="0" w:firstLine="0"/>
        <w:jc w:val="left"/>
        <w:rPr>
          <w:b/>
          <w:bCs w:val="0"/>
          <w:sz w:val="24"/>
        </w:rPr>
      </w:pPr>
      <w:r>
        <w:rPr>
          <w:b/>
          <w:bCs w:val="0"/>
          <w:sz w:val="24"/>
        </w:rPr>
        <w:t>Warnings</w:t>
      </w:r>
    </w:p>
    <w:p>
      <w:pPr>
        <w:spacing w:before="0" w:line="255" w:lineRule="exact"/>
        <w:ind w:left="220" w:right="0" w:firstLine="0"/>
        <w:jc w:val="left"/>
        <w:rPr>
          <w:b w:val="0"/>
          <w:bCs/>
          <w:sz w:val="21"/>
        </w:rPr>
      </w:pPr>
      <w:r>
        <w:rPr>
          <w:b w:val="0"/>
          <w:bCs/>
          <w:sz w:val="21"/>
        </w:rPr>
        <w:t>Handling Precautions: This device is susceptible to damage as a result of electrostatic discharge (ESD).</w:t>
      </w:r>
    </w:p>
    <w:p>
      <w:pPr>
        <w:pStyle w:val="4"/>
        <w:ind w:left="220"/>
        <w:rPr>
          <w:b w:val="0"/>
          <w:bCs/>
        </w:rPr>
      </w:pPr>
      <w:r>
        <w:rPr>
          <w:b w:val="0"/>
          <w:bCs/>
        </w:rPr>
        <w:t>A static free environment is highly recommended. Follow guidelines according to proper ESD procedures.</w:t>
      </w:r>
    </w:p>
    <w:p>
      <w:pPr>
        <w:pStyle w:val="4"/>
        <w:spacing w:before="1"/>
        <w:ind w:left="229" w:firstLine="7"/>
        <w:rPr>
          <w:b w:val="0"/>
          <w:bCs/>
        </w:rPr>
      </w:pPr>
      <w:r>
        <w:rPr>
          <w:b w:val="0"/>
          <w:bCs/>
        </w:rPr>
        <w:t>Laser Safety: Radiation emitted by laser devices can be dangerous to human eyes. Avoid eye exposure to direct or indirect radiation.</w:t>
      </w:r>
    </w:p>
    <w:p>
      <w:pPr>
        <w:pStyle w:val="4"/>
        <w:spacing w:before="69"/>
        <w:ind w:right="2575"/>
        <w:jc w:val="both"/>
      </w:pPr>
    </w:p>
    <w:sectPr>
      <w:pgSz w:w="11900" w:h="16840"/>
      <w:pgMar w:top="1620" w:right="780" w:bottom="840" w:left="900" w:header="457" w:footer="6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148864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10138410</wp:posOffset>
              </wp:positionV>
              <wp:extent cx="361950" cy="1416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141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before="0" w:line="205" w:lineRule="exact"/>
                            <w:ind w:left="20" w:right="0" w:firstLine="0"/>
                            <w:jc w:val="left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sz w:val="18"/>
                            </w:rPr>
                            <w:t>REV:A</w:t>
                          </w:r>
                          <w:r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8.8pt;margin-top:798.3pt;height:11.15pt;width:28.5pt;mso-position-horizontal-relative:page;mso-position-vertical-relative:page;z-index:-253167616;mso-width-relative:page;mso-height-relative:page;" filled="f" stroked="f" coordsize="21600,21600" o:gfxdata="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dt/ddoA&#10;AAAPAQAADwAAAAAAAAABACAAAAAiAAAAZHJzL2Rvd25yZXYueG1sUEsBAhQAFAAAAAgAh07iQE0g&#10;qqarAQAANgMAAA4AAAAAAAAAAQAgAAAAKQ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5" w:lineRule="exact"/>
                      <w:ind w:left="20" w:right="0" w:firstLine="0"/>
                      <w:jc w:val="left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sz w:val="18"/>
                      </w:rPr>
                      <w:t>REV:A</w:t>
                    </w:r>
                    <w:r>
                      <w:rPr>
                        <w:rFonts w:hint="eastAsia" w:eastAsia="宋体"/>
                        <w:sz w:val="18"/>
                        <w:lang w:val="en-US" w:eastAsia="zh-CN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1498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10278745</wp:posOffset>
              </wp:positionV>
              <wp:extent cx="252730" cy="1416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730" cy="141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before="0" w:line="205" w:lineRule="exact"/>
                            <w:ind w:left="40" w:right="0" w:firstLine="0"/>
                            <w:jc w:val="left"/>
                            <w:rPr>
                              <w:rFonts w:hint="eastAsia" w:eastAsia="宋体"/>
                              <w:b/>
                              <w:sz w:val="18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809.35pt;height:11.15pt;width:19.9pt;mso-position-horizontal-relative:page;mso-position-vertical-relative:page;z-index:-253166592;mso-width-relative:page;mso-height-relative:page;" filled="f" stroked="f" coordsize="21600,21600" o:gfxdata="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kgMm9oA&#10;AAANAQAADwAAAAAAAAABACAAAAAiAAAAZHJzL2Rvd25yZXYueG1sUEsBAhQAFAAAAAgAh07iQNfn&#10;aSOrAQAANgMAAA4AAAAAAAAAAQAgAAAAKQ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5" w:lineRule="exact"/>
                      <w:ind w:left="40" w:right="0" w:firstLine="0"/>
                      <w:jc w:val="left"/>
                      <w:rPr>
                        <w:rFonts w:hint="eastAsia" w:eastAsia="宋体"/>
                        <w:b/>
                        <w:sz w:val="18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>
                      <w:rPr>
                        <w:rFonts w:hint="eastAsia" w:eastAsia="宋体"/>
                        <w:sz w:val="18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696595</wp:posOffset>
              </wp:positionV>
              <wp:extent cx="6492875" cy="8255"/>
              <wp:effectExtent l="0" t="0" r="0" b="0"/>
              <wp:wrapNone/>
              <wp:docPr id="8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92875" cy="825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flip:y;margin-left:0.35pt;margin-top:54.85pt;height:0.65pt;width:511.25pt;z-index:251659264;mso-width-relative:page;mso-height-relative:page;" filled="f" stroked="t" coordsize="21600,21600" o:gfxdata="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IQ52dUAAAAJAQAADwAAAAAAAAABACAA&#10;AAAiAAAAZHJzL2Rvd25yZXYueG1sUEsBAhQAFAAAAAgAh07iQGC61T3XAQAAmgMAAA4AAAAAAAAA&#10;AQAgAAAAJA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53222427">
    <w:nsid w:val="9239341B"/>
    <w:multiLevelType w:val="multilevel"/>
    <w:tmpl w:val="9239341B"/>
    <w:lvl w:ilvl="0" w:tentative="1">
      <w:start w:val="1"/>
      <w:numFmt w:val="decimal"/>
      <w:lvlText w:val="%1."/>
      <w:lvlJc w:val="left"/>
      <w:pPr>
        <w:ind w:left="607" w:hanging="374"/>
        <w:jc w:val="left"/>
      </w:pPr>
      <w:rPr>
        <w:rFonts w:hint="default" w:ascii="Calibri" w:hAnsi="Calibri" w:eastAsia="Calibri" w:cs="Calibri"/>
        <w:b/>
        <w:bCs/>
        <w:color w:val="7B7B7B"/>
        <w:spacing w:val="-2"/>
        <w:w w:val="100"/>
        <w:sz w:val="21"/>
        <w:szCs w:val="21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561" w:hanging="374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523" w:hanging="374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485" w:hanging="374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447" w:hanging="374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409" w:hanging="374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371" w:hanging="374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333" w:hanging="374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295" w:hanging="374"/>
      </w:pPr>
      <w:rPr>
        <w:rFonts w:hint="default"/>
        <w:lang w:val="en-US" w:eastAsia="en-US" w:bidi="en-US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"/>
      <w:lvlJc w:val="left"/>
      <w:pPr>
        <w:ind w:left="655" w:hanging="423"/>
      </w:pPr>
      <w:rPr>
        <w:rFonts w:hint="default" w:ascii="Wingdings" w:hAnsi="Wingdings" w:eastAsia="Wingdings" w:cs="Wingdings"/>
        <w:color w:val="538DD3"/>
        <w:w w:val="100"/>
        <w:sz w:val="21"/>
        <w:szCs w:val="21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615" w:hanging="423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571" w:hanging="423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527" w:hanging="423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483" w:hanging="423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439" w:hanging="423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395" w:hanging="423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351" w:hanging="423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307" w:hanging="423"/>
      </w:pPr>
      <w:rPr>
        <w:rFonts w:hint="default"/>
        <w:lang w:val="en-US" w:eastAsia="en-US" w:bidi="en-US"/>
      </w:rPr>
    </w:lvl>
  </w:abstractNum>
  <w:abstractNum w:abstractNumId="38322553">
    <w:nsid w:val="0248C179"/>
    <w:multiLevelType w:val="multilevel"/>
    <w:tmpl w:val="0248C179"/>
    <w:lvl w:ilvl="0" w:tentative="1">
      <w:start w:val="1"/>
      <w:numFmt w:val="decimal"/>
      <w:lvlText w:val="%1."/>
      <w:lvlJc w:val="left"/>
      <w:pPr>
        <w:ind w:left="593" w:hanging="360"/>
        <w:jc w:val="left"/>
      </w:pPr>
      <w:rPr>
        <w:rFonts w:hint="default" w:ascii="Calibri" w:hAnsi="Calibri" w:eastAsia="Calibri" w:cs="Calibri"/>
        <w:b/>
        <w:bCs/>
        <w:color w:val="7D7D7D"/>
        <w:spacing w:val="-2"/>
        <w:w w:val="100"/>
        <w:sz w:val="21"/>
        <w:szCs w:val="21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en-US"/>
      </w:rPr>
    </w:lvl>
  </w:abstractNum>
  <w:num w:numId="1">
    <w:abstractNumId w:val="1914191097"/>
  </w:num>
  <w:num w:numId="2">
    <w:abstractNumId w:val="38322553"/>
  </w:num>
  <w:num w:numId="3">
    <w:abstractNumId w:val="24532224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714F2"/>
    <w:rsid w:val="47ED33FA"/>
    <w:rsid w:val="62522950"/>
    <w:rsid w:val="75CA736F"/>
    <w:rsid w:val="762722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3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4"/>
      <w:ind w:left="233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1"/>
      <w:szCs w:val="21"/>
      <w:lang w:val="en-US" w:eastAsia="en-US" w:bidi="en-US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127"/>
      <w:ind w:left="655" w:hanging="423"/>
    </w:pPr>
    <w:rPr>
      <w:rFonts w:ascii="Calibri" w:hAnsi="Calibri" w:eastAsia="Calibri" w:cs="Calibri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40"/>
      <w:jc w:val="center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2019-06-20T09:03:00Z</dcterms:created>
  <dc:creator>gigac</dc:creator>
  <cp:keywords>(GACP-8596-02; SFP+; 850nm; 300m; 10GBase-SR; 10GFC</cp:keywords>
  <cp:lastModifiedBy>adt</cp:lastModifiedBy>
  <dcterms:modified xsi:type="dcterms:W3CDTF">2020-11-05T07:45:39Z</dcterms:modified>
  <dc:title>DS-00048(GACP-8596-02_SFP+_850nm_300m_10GBase-SR_10GFC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2052-10.1.0.5559</vt:lpwstr>
  </property>
</Properties>
</file>